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5C7BBB" w:rsidP="1C289E98" w:rsidRDefault="00C3750B" w14:paraId="1BE9A067" wp14:textId="34352C9C">
      <w:pPr>
        <w:pStyle w:val="NoSpacing"/>
        <w:jc w:val="center"/>
        <w:rPr>
          <w:noProof/>
          <w:lang w:val="en-IN" w:eastAsia="en-IN"/>
        </w:rPr>
      </w:pPr>
      <w:bookmarkStart w:name="_Hlk19012426" w:id="0"/>
      <w:bookmarkStart w:name="_Hlk33434028" w:id="1"/>
      <w:r w:rsidRPr="69F16374" w:rsidR="2D30798D">
        <w:rPr>
          <w:rFonts w:ascii="Calibri" w:hAnsi="Calibri" w:cs="Calibri" w:asciiTheme="minorAscii" w:hAnsiTheme="minorAscii" w:cstheme="minorAscii"/>
          <w:b w:val="1"/>
          <w:bCs w:val="1"/>
          <w:smallCaps w:val="1"/>
          <w:color w:val="auto"/>
          <w:sz w:val="40"/>
          <w:szCs w:val="40"/>
        </w:rPr>
        <w:t xml:space="preserve">                     </w:t>
      </w:r>
      <w:r w:rsidRPr="69F16374" w:rsidR="7239F1F9">
        <w:rPr>
          <w:rFonts w:ascii="Calibri" w:hAnsi="Calibri" w:cs="Calibri" w:asciiTheme="minorAscii" w:hAnsiTheme="minorAscii" w:cstheme="minorAscii"/>
          <w:b w:val="1"/>
          <w:bCs w:val="1"/>
          <w:smallCaps w:val="1"/>
          <w:color w:val="auto"/>
          <w:sz w:val="40"/>
          <w:szCs w:val="40"/>
        </w:rPr>
        <w:t>G</w:t>
      </w:r>
      <w:r w:rsidRPr="69F16374" w:rsidR="00C3750B">
        <w:rPr>
          <w:rFonts w:ascii="Calibri" w:hAnsi="Calibri" w:cs="Calibri" w:asciiTheme="minorAscii" w:hAnsiTheme="minorAscii" w:cstheme="minorAscii"/>
          <w:b w:val="1"/>
          <w:bCs w:val="1"/>
          <w:smallCaps w:val="1"/>
          <w:color w:val="auto"/>
          <w:sz w:val="40"/>
          <w:szCs w:val="40"/>
        </w:rPr>
        <w:t>OVARDHANI DASI</w:t>
      </w:r>
      <w:r w:rsidRPr="69F16374" w:rsidR="00C46781">
        <w:rPr>
          <w:rFonts w:ascii="Calibri" w:hAnsi="Calibri" w:cs="Calibri" w:asciiTheme="minorAscii" w:hAnsiTheme="minorAscii" w:cstheme="minorAscii"/>
          <w:b w:val="1"/>
          <w:bCs w:val="1"/>
          <w:smallCaps w:val="1"/>
          <w:color w:val="auto"/>
          <w:sz w:val="40"/>
          <w:szCs w:val="40"/>
        </w:rPr>
        <w:t xml:space="preserve">            </w:t>
      </w:r>
      <w:r w:rsidRPr="69F16374" w:rsidR="00C46781">
        <w:rPr>
          <w:noProof/>
          <w:lang w:val="en-IN" w:eastAsia="en-IN"/>
        </w:rPr>
        <w:t xml:space="preserve">      </w:t>
      </w:r>
      <w:r w:rsidR="69C354B2">
        <w:drawing>
          <wp:inline xmlns:wp14="http://schemas.microsoft.com/office/word/2010/wordprocessingDrawing" wp14:editId="00543415" wp14:anchorId="2598E729">
            <wp:extent cx="988060" cy="641985"/>
            <wp:effectExtent l="0" t="0" r="2540" b="5715"/>
            <wp:docPr id="441054651" name="Picture 1" title=""/>
            <wp:cNvGraphicFramePr>
              <a:graphicFrameLocks noChangeAspect="1"/>
            </wp:cNvGraphicFramePr>
            <a:graphic>
              <a:graphicData uri="http://schemas.openxmlformats.org/drawingml/2006/picture">
                <pic:pic>
                  <pic:nvPicPr>
                    <pic:cNvPr id="0" name="Picture 1"/>
                    <pic:cNvPicPr/>
                  </pic:nvPicPr>
                  <pic:blipFill>
                    <a:blip r:embed="R7825e13dc633474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988060" cy="64198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000F43A0" w:rsidP="1C289E98" w:rsidRDefault="00C46781" w14:paraId="678FE412" wp14:textId="3E8B443B">
      <w:pPr>
        <w:pStyle w:val="NoSpacing"/>
        <w:tabs>
          <w:tab w:val="left" w:pos="90"/>
          <w:tab w:val="right" w:pos="10710"/>
        </w:tabs>
        <w:rPr>
          <w:rFonts w:ascii="Calibri" w:hAnsi="Calibri" w:cs="Calibri" w:asciiTheme="minorAscii" w:hAnsiTheme="minorAscii" w:cstheme="minorAscii"/>
          <w:b w:val="1"/>
          <w:bCs w:val="1"/>
          <w:color w:val="548DD4" w:themeColor="text2" w:themeTint="99" w:themeShade="FF"/>
          <w:sz w:val="21"/>
          <w:szCs w:val="21"/>
        </w:rPr>
      </w:pPr>
      <w:r w:rsidRPr="1C289E98" w:rsidR="00C46781">
        <w:rPr>
          <w:rFonts w:ascii="Calibri" w:hAnsi="Calibri" w:cs="Calibri" w:asciiTheme="minorAscii" w:hAnsiTheme="minorAscii" w:cstheme="minorAscii"/>
          <w:b w:val="1"/>
          <w:bCs w:val="1"/>
          <w:color w:val="548DD4" w:themeColor="text2" w:themeTint="99" w:themeShade="FF"/>
          <w:sz w:val="21"/>
          <w:szCs w:val="21"/>
        </w:rPr>
        <w:t xml:space="preserve">                                        </w:t>
      </w:r>
      <w:bookmarkEnd w:id="0"/>
      <w:bookmarkEnd w:id="1"/>
      <w:r w:rsidRPr="1C289E98" w:rsidR="00C3750B">
        <w:rPr>
          <w:rFonts w:ascii="Calibri" w:hAnsi="Calibri" w:cs="Calibri" w:asciiTheme="minorAscii" w:hAnsiTheme="minorAscii" w:cstheme="minorAscii"/>
          <w:b w:val="1"/>
          <w:bCs w:val="1"/>
          <w:color w:val="548DD4" w:themeColor="text2" w:themeTint="99" w:themeShade="FF"/>
          <w:sz w:val="21"/>
          <w:szCs w:val="21"/>
        </w:rPr>
        <w:t>Ph</w:t>
      </w:r>
      <w:r w:rsidRPr="1C289E98" w:rsidR="00C3750B">
        <w:rPr>
          <w:rFonts w:ascii="Calibri" w:hAnsi="Calibri" w:cs="Calibri" w:asciiTheme="minorAscii" w:hAnsiTheme="minorAscii" w:cstheme="minorAscii"/>
          <w:b w:val="1"/>
          <w:bCs w:val="1"/>
          <w:color w:val="548DD4" w:themeColor="text2" w:themeTint="99" w:themeShade="FF"/>
          <w:sz w:val="21"/>
          <w:szCs w:val="21"/>
        </w:rPr>
        <w:t>: +12027903272| Gmail ID: Govardhani.d</w:t>
      </w:r>
      <w:r w:rsidRPr="1C289E98" w:rsidR="07379605">
        <w:rPr>
          <w:rFonts w:ascii="Calibri" w:hAnsi="Calibri" w:cs="Calibri" w:asciiTheme="minorAscii" w:hAnsiTheme="minorAscii" w:cstheme="minorAscii"/>
          <w:b w:val="1"/>
          <w:bCs w:val="1"/>
          <w:color w:val="548DD4" w:themeColor="text2" w:themeTint="99" w:themeShade="FF"/>
          <w:sz w:val="21"/>
          <w:szCs w:val="21"/>
        </w:rPr>
        <w:t>asi</w:t>
      </w:r>
      <w:r w:rsidRPr="1C289E98" w:rsidR="00C3750B">
        <w:rPr>
          <w:rFonts w:ascii="Calibri" w:hAnsi="Calibri" w:cs="Calibri" w:asciiTheme="minorAscii" w:hAnsiTheme="minorAscii" w:cstheme="minorAscii"/>
          <w:b w:val="1"/>
          <w:bCs w:val="1"/>
          <w:color w:val="548DD4" w:themeColor="text2" w:themeTint="99" w:themeShade="FF"/>
          <w:sz w:val="21"/>
          <w:szCs w:val="21"/>
        </w:rPr>
        <w:t>@gmail.com</w:t>
      </w:r>
    </w:p>
    <w:p xmlns:wp14="http://schemas.microsoft.com/office/word/2010/wordml" w:rsidR="000F43A0" w:rsidRDefault="000F43A0" w14:paraId="672A6659" wp14:textId="77777777">
      <w:pPr>
        <w:pStyle w:val="NoSpacing"/>
        <w:rPr>
          <w:rFonts w:asciiTheme="minorHAnsi" w:hAnsiTheme="minorHAnsi" w:cstheme="minorHAnsi"/>
          <w:color w:val="FF0000"/>
          <w:sz w:val="8"/>
          <w:szCs w:val="8"/>
        </w:rPr>
      </w:pPr>
    </w:p>
    <w:p xmlns:wp14="http://schemas.microsoft.com/office/word/2010/wordml" w:rsidR="000F43A0" w:rsidRDefault="000F43A0" w14:paraId="0A37501D" wp14:textId="77777777">
      <w:pPr>
        <w:pStyle w:val="NoSpacing"/>
        <w:pBdr>
          <w:top w:val="single" w:color="auto" w:sz="4" w:space="0"/>
          <w:bottom w:val="single" w:color="auto" w:sz="12" w:space="1"/>
        </w:pBdr>
        <w:shd w:val="clear" w:color="auto" w:fill="1F497D" w:themeFill="text2"/>
        <w:spacing w:line="276" w:lineRule="auto"/>
        <w:jc w:val="center"/>
        <w:rPr>
          <w:rFonts w:asciiTheme="minorHAnsi" w:hAnsiTheme="minorHAnsi" w:cstheme="minorHAnsi"/>
          <w:b/>
          <w:smallCaps/>
          <w:color w:val="FF0000"/>
          <w:spacing w:val="20"/>
          <w:sz w:val="2"/>
          <w:szCs w:val="2"/>
        </w:rPr>
      </w:pPr>
    </w:p>
    <w:p xmlns:wp14="http://schemas.microsoft.com/office/word/2010/wordml" w:rsidR="000F43A0" w:rsidRDefault="00C3750B" w14:paraId="6FA0586E" wp14:textId="77777777">
      <w:pPr>
        <w:pStyle w:val="NoSpacing"/>
        <w:pBdr>
          <w:top w:val="single" w:color="auto" w:sz="4" w:space="0"/>
          <w:bottom w:val="single" w:color="auto" w:sz="12" w:space="1"/>
        </w:pBdr>
        <w:shd w:val="clear" w:color="auto" w:fill="1F497D" w:themeFill="text2"/>
        <w:contextualSpacing/>
        <w:jc w:val="center"/>
        <w:rPr>
          <w:rFonts w:asciiTheme="minorHAnsi" w:hAnsiTheme="minorHAnsi" w:cstheme="minorHAnsi"/>
          <w:b/>
          <w:smallCaps/>
          <w:color w:val="FFFFFF" w:themeColor="background1"/>
          <w:spacing w:val="20"/>
          <w:sz w:val="30"/>
          <w:szCs w:val="30"/>
        </w:rPr>
      </w:pPr>
      <w:r>
        <w:rPr>
          <w:rFonts w:asciiTheme="minorHAnsi" w:hAnsiTheme="minorHAnsi" w:cstheme="minorHAnsi"/>
          <w:b/>
          <w:smallCaps/>
          <w:color w:val="FFFFFF" w:themeColor="background1"/>
          <w:spacing w:val="20"/>
          <w:sz w:val="30"/>
          <w:szCs w:val="30"/>
        </w:rPr>
        <w:t xml:space="preserve">DEVOPS AND </w:t>
      </w:r>
      <w:r w:rsidR="005C7BBB">
        <w:rPr>
          <w:rFonts w:asciiTheme="minorHAnsi" w:hAnsiTheme="minorHAnsi" w:cstheme="minorHAnsi"/>
          <w:b/>
          <w:smallCaps/>
          <w:color w:val="FFFFFF" w:themeColor="background1"/>
          <w:spacing w:val="20"/>
          <w:sz w:val="30"/>
          <w:szCs w:val="30"/>
        </w:rPr>
        <w:t>CLOUD</w:t>
      </w:r>
      <w:r>
        <w:rPr>
          <w:rFonts w:asciiTheme="minorHAnsi" w:hAnsiTheme="minorHAnsi" w:cstheme="minorHAnsi"/>
          <w:b/>
          <w:smallCaps/>
          <w:color w:val="FFFFFF" w:themeColor="background1"/>
          <w:spacing w:val="20"/>
          <w:sz w:val="30"/>
          <w:szCs w:val="30"/>
        </w:rPr>
        <w:t xml:space="preserve"> ENGINEER</w:t>
      </w:r>
    </w:p>
    <w:p xmlns:wp14="http://schemas.microsoft.com/office/word/2010/wordml" w:rsidR="000F43A0" w:rsidRDefault="000F43A0" w14:paraId="5DAB6C7B" wp14:textId="77777777">
      <w:pPr>
        <w:pStyle w:val="NoSpacing"/>
        <w:pBdr>
          <w:top w:val="single" w:color="auto" w:sz="4" w:space="0"/>
          <w:bottom w:val="single" w:color="auto" w:sz="12" w:space="1"/>
        </w:pBdr>
        <w:shd w:val="clear" w:color="auto" w:fill="1F497D" w:themeFill="text2"/>
        <w:contextualSpacing/>
        <w:jc w:val="center"/>
        <w:rPr>
          <w:rFonts w:asciiTheme="minorHAnsi" w:hAnsiTheme="minorHAnsi" w:cstheme="minorHAnsi"/>
          <w:smallCaps/>
          <w:color w:val="FF0000"/>
          <w:sz w:val="2"/>
          <w:szCs w:val="2"/>
        </w:rPr>
      </w:pPr>
    </w:p>
    <w:p xmlns:wp14="http://schemas.microsoft.com/office/word/2010/wordml" w:rsidR="000F43A0" w:rsidRDefault="00C3750B" w14:paraId="726B5C95" wp14:textId="77777777">
      <w:pPr>
        <w:pStyle w:val="Heading2"/>
        <w:ind w:left="0"/>
        <w:contextualSpacing/>
        <w:rPr>
          <w:rFonts w:asciiTheme="minorHAnsi" w:hAnsiTheme="minorHAnsi"/>
          <w:sz w:val="22"/>
          <w:szCs w:val="22"/>
        </w:rPr>
      </w:pPr>
      <w:r>
        <w:rPr>
          <w:rFonts w:cs="Calibri" w:asciiTheme="minorHAnsi" w:hAnsiTheme="minorHAnsi"/>
          <w:bCs w:val="0"/>
          <w:iCs/>
          <w:color w:val="000000" w:themeColor="text1"/>
          <w:sz w:val="22"/>
          <w:szCs w:val="22"/>
        </w:rPr>
        <w:t>Professional Summary:</w:t>
      </w:r>
    </w:p>
    <w:p xmlns:wp14="http://schemas.microsoft.com/office/word/2010/wordml" w:rsidR="000F43A0" w:rsidRDefault="000F43A0" w14:paraId="02EB378F" wp14:textId="77777777">
      <w:pPr>
        <w:spacing w:before="80" w:after="80"/>
        <w:jc w:val="both"/>
        <w:rPr>
          <w:rFonts w:asciiTheme="minorHAnsi" w:hAnsiTheme="minorHAnsi" w:cstheme="minorHAnsi"/>
          <w:color w:val="FF0000"/>
          <w:sz w:val="2"/>
          <w:szCs w:val="2"/>
        </w:rPr>
      </w:pPr>
    </w:p>
    <w:p xmlns:wp14="http://schemas.microsoft.com/office/word/2010/wordml" w:rsidRPr="00DB04D9" w:rsidR="000F43A0" w:rsidP="00DB04D9" w:rsidRDefault="00C3750B" w14:paraId="32FA0DBF"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DB04D9">
        <w:rPr>
          <w:rFonts w:asciiTheme="minorHAnsi" w:hAnsiTheme="minorHAnsi" w:cstheme="minorHAnsi"/>
          <w:color w:val="auto"/>
          <w:sz w:val="22"/>
          <w:szCs w:val="22"/>
        </w:rPr>
        <w:t xml:space="preserve">Passionate and result-driven engineer with </w:t>
      </w:r>
      <w:r w:rsidRPr="00DB04D9" w:rsidR="005C7BBB">
        <w:rPr>
          <w:rFonts w:asciiTheme="minorHAnsi" w:hAnsiTheme="minorHAnsi" w:cstheme="minorHAnsi"/>
          <w:color w:val="auto"/>
          <w:sz w:val="22"/>
          <w:szCs w:val="22"/>
        </w:rPr>
        <w:t>14</w:t>
      </w:r>
      <w:r w:rsidRPr="00DB04D9">
        <w:rPr>
          <w:rFonts w:asciiTheme="minorHAnsi" w:hAnsiTheme="minorHAnsi" w:cstheme="minorHAnsi"/>
          <w:color w:val="auto"/>
          <w:sz w:val="22"/>
          <w:szCs w:val="22"/>
        </w:rPr>
        <w:t xml:space="preserve"> years of experience in DevOps.</w:t>
      </w:r>
    </w:p>
    <w:p xmlns:wp14="http://schemas.microsoft.com/office/word/2010/wordml" w:rsidRPr="00DB04D9" w:rsidR="00E55C93" w:rsidP="00DB04D9" w:rsidRDefault="00E55C93" w14:paraId="6C03A0AB"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DB04D9">
        <w:rPr>
          <w:rFonts w:asciiTheme="minorHAnsi" w:hAnsiTheme="minorHAnsi" w:cstheme="minorHAnsi"/>
          <w:color w:val="auto"/>
          <w:sz w:val="22"/>
          <w:szCs w:val="22"/>
        </w:rPr>
        <w:t xml:space="preserve">Management and Design of integrated build pipelines using continuous integration workflows such as </w:t>
      </w:r>
      <w:proofErr w:type="spellStart"/>
      <w:r w:rsidRPr="00DB04D9">
        <w:rPr>
          <w:rFonts w:asciiTheme="minorHAnsi" w:hAnsiTheme="minorHAnsi" w:cstheme="minorHAnsi"/>
          <w:color w:val="auto"/>
          <w:sz w:val="22"/>
          <w:szCs w:val="22"/>
        </w:rPr>
        <w:t>Git</w:t>
      </w:r>
      <w:proofErr w:type="spellEnd"/>
      <w:r w:rsidRPr="00DB04D9">
        <w:rPr>
          <w:rFonts w:asciiTheme="minorHAnsi" w:hAnsiTheme="minorHAnsi" w:cstheme="minorHAnsi"/>
          <w:color w:val="auto"/>
          <w:sz w:val="22"/>
          <w:szCs w:val="22"/>
        </w:rPr>
        <w:t xml:space="preserve">, SVN, Jenkins, Ant, Maven, Docker, Nexus and </w:t>
      </w:r>
      <w:proofErr w:type="spellStart"/>
      <w:r w:rsidRPr="00DB04D9">
        <w:rPr>
          <w:rFonts w:asciiTheme="minorHAnsi" w:hAnsiTheme="minorHAnsi" w:cstheme="minorHAnsi"/>
          <w:color w:val="auto"/>
          <w:sz w:val="22"/>
          <w:szCs w:val="22"/>
        </w:rPr>
        <w:t>SonarQube</w:t>
      </w:r>
      <w:proofErr w:type="spellEnd"/>
      <w:r w:rsidRPr="00DB04D9">
        <w:rPr>
          <w:rFonts w:asciiTheme="minorHAnsi" w:hAnsiTheme="minorHAnsi" w:cstheme="minorHAnsi"/>
          <w:color w:val="auto"/>
          <w:sz w:val="22"/>
          <w:szCs w:val="22"/>
        </w:rPr>
        <w:t>.</w:t>
      </w:r>
    </w:p>
    <w:p xmlns:wp14="http://schemas.microsoft.com/office/word/2010/wordml" w:rsidR="00904781" w:rsidP="00DB04D9" w:rsidRDefault="00C3750B" w14:paraId="30B999B4"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DB04D9">
        <w:rPr>
          <w:rFonts w:asciiTheme="minorHAnsi" w:hAnsiTheme="minorHAnsi" w:cstheme="minorHAnsi"/>
          <w:color w:val="auto"/>
          <w:sz w:val="22"/>
          <w:szCs w:val="22"/>
        </w:rPr>
        <w:t>Senior Engineer with sophisticated programming skills and a sincere passion for resolving complex issues and business challenges through technical innovation and automation.</w:t>
      </w:r>
    </w:p>
    <w:p xmlns:wp14="http://schemas.microsoft.com/office/word/2010/wordml" w:rsidR="00DB04D9" w:rsidP="00DB04D9" w:rsidRDefault="00DB04D9" w14:paraId="0D08FE87"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COX security implied rule due to which deployment fails, Network connectivity issues, Node availability issues, service misconfiguration issues, ingress misconfiguration.</w:t>
      </w:r>
    </w:p>
    <w:p xmlns:wp14="http://schemas.microsoft.com/office/word/2010/wordml" w:rsidR="0070096F" w:rsidP="00DB04D9" w:rsidRDefault="0070096F" w14:paraId="35076EC6"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Managed and Maintained </w:t>
      </w:r>
      <w:proofErr w:type="spellStart"/>
      <w:r>
        <w:rPr>
          <w:rFonts w:asciiTheme="minorHAnsi" w:hAnsiTheme="minorHAnsi" w:cstheme="minorHAnsi"/>
          <w:color w:val="auto"/>
          <w:sz w:val="22"/>
          <w:szCs w:val="22"/>
        </w:rPr>
        <w:t>kubernetes</w:t>
      </w:r>
      <w:proofErr w:type="spellEnd"/>
      <w:r>
        <w:rPr>
          <w:rFonts w:asciiTheme="minorHAnsi" w:hAnsiTheme="minorHAnsi" w:cstheme="minorHAnsi"/>
          <w:color w:val="auto"/>
          <w:sz w:val="22"/>
          <w:szCs w:val="22"/>
        </w:rPr>
        <w:t xml:space="preserve"> clusters in a production environment, ensuring high availability and scalability.</w:t>
      </w:r>
    </w:p>
    <w:p xmlns:wp14="http://schemas.microsoft.com/office/word/2010/wordml" w:rsidR="00DB04D9" w:rsidP="00DB04D9" w:rsidRDefault="00DB04D9" w14:paraId="1C3E8B8C"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r>
        <w:rPr>
          <w:rFonts w:asciiTheme="minorHAnsi" w:hAnsiTheme="minorHAnsi"/>
          <w:color w:val="000000" w:themeColor="text1"/>
          <w:sz w:val="22"/>
          <w:szCs w:val="22"/>
          <w:lang w:eastAsia="ar-SA"/>
        </w:rPr>
        <w:t xml:space="preserve">Help </w:t>
      </w:r>
      <w:r w:rsidRPr="0035332B">
        <w:rPr>
          <w:rFonts w:asciiTheme="minorHAnsi" w:hAnsiTheme="minorHAnsi"/>
          <w:color w:val="000000" w:themeColor="text1"/>
          <w:sz w:val="22"/>
          <w:szCs w:val="22"/>
          <w:lang w:eastAsia="ar-SA"/>
        </w:rPr>
        <w:t>customer</w:t>
      </w:r>
      <w:r>
        <w:rPr>
          <w:rFonts w:asciiTheme="minorHAnsi" w:hAnsiTheme="minorHAnsi"/>
          <w:color w:val="000000" w:themeColor="text1"/>
          <w:sz w:val="22"/>
          <w:szCs w:val="22"/>
          <w:lang w:eastAsia="ar-SA"/>
        </w:rPr>
        <w:t xml:space="preserve"> with issue related to secrets that is access to vault, updating secrets</w:t>
      </w:r>
      <w:r w:rsidRPr="0035332B">
        <w:rPr>
          <w:rFonts w:asciiTheme="minorHAnsi" w:hAnsiTheme="minorHAnsi"/>
          <w:color w:val="000000" w:themeColor="text1"/>
          <w:sz w:val="22"/>
          <w:szCs w:val="22"/>
          <w:lang w:eastAsia="ar-SA"/>
        </w:rPr>
        <w:t>,</w:t>
      </w:r>
      <w:r>
        <w:rPr>
          <w:rFonts w:asciiTheme="minorHAnsi" w:hAnsiTheme="minorHAnsi"/>
          <w:color w:val="000000" w:themeColor="text1"/>
          <w:sz w:val="22"/>
          <w:szCs w:val="22"/>
          <w:lang w:eastAsia="ar-SA"/>
        </w:rPr>
        <w:t xml:space="preserve"> </w:t>
      </w:r>
      <w:r w:rsidRPr="0035332B">
        <w:rPr>
          <w:rFonts w:asciiTheme="minorHAnsi" w:hAnsiTheme="minorHAnsi"/>
          <w:color w:val="000000" w:themeColor="text1"/>
          <w:sz w:val="22"/>
          <w:szCs w:val="22"/>
          <w:lang w:eastAsia="ar-SA"/>
        </w:rPr>
        <w:t>using API calls to update/delete the secrets</w:t>
      </w:r>
      <w:r>
        <w:rPr>
          <w:rFonts w:asciiTheme="minorHAnsi" w:hAnsiTheme="minorHAnsi"/>
          <w:color w:val="000000" w:themeColor="text1"/>
          <w:sz w:val="22"/>
          <w:szCs w:val="22"/>
          <w:lang w:eastAsia="ar-SA"/>
        </w:rPr>
        <w:t>.</w:t>
      </w:r>
    </w:p>
    <w:p xmlns:wp14="http://schemas.microsoft.com/office/word/2010/wordml" w:rsidRPr="00DB04D9" w:rsidR="000F43A0" w:rsidP="00DB04D9" w:rsidRDefault="00C3750B" w14:paraId="31D90724"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DB04D9">
        <w:rPr>
          <w:rFonts w:asciiTheme="minorHAnsi" w:hAnsiTheme="minorHAnsi" w:cstheme="minorHAnsi"/>
          <w:color w:val="auto"/>
          <w:sz w:val="22"/>
          <w:szCs w:val="22"/>
        </w:rPr>
        <w:t xml:space="preserve"> I did master-slave configuration and configured jobs based on customer </w:t>
      </w:r>
      <w:r w:rsidRPr="00DB04D9" w:rsidR="00D167FF">
        <w:rPr>
          <w:rFonts w:asciiTheme="minorHAnsi" w:hAnsiTheme="minorHAnsi" w:cstheme="minorHAnsi"/>
          <w:color w:val="auto"/>
          <w:sz w:val="22"/>
          <w:szCs w:val="22"/>
        </w:rPr>
        <w:t>requirements, I</w:t>
      </w:r>
      <w:r w:rsidRPr="00DB04D9">
        <w:rPr>
          <w:rFonts w:asciiTheme="minorHAnsi" w:hAnsiTheme="minorHAnsi" w:cstheme="minorHAnsi"/>
          <w:color w:val="auto"/>
          <w:sz w:val="22"/>
          <w:szCs w:val="22"/>
        </w:rPr>
        <w:t xml:space="preserve"> did the branching and merging strategies so that the developers would follow when the sprint is started. </w:t>
      </w:r>
    </w:p>
    <w:p xmlns:wp14="http://schemas.microsoft.com/office/word/2010/wordml" w:rsidRPr="00DB04D9" w:rsidR="00D167FF" w:rsidP="00DB04D9" w:rsidRDefault="00D167FF" w14:paraId="6D97F715"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DB04D9">
        <w:rPr>
          <w:rFonts w:asciiTheme="minorHAnsi" w:hAnsiTheme="minorHAnsi" w:cstheme="minorHAnsi"/>
          <w:color w:val="auto"/>
          <w:sz w:val="22"/>
          <w:szCs w:val="22"/>
        </w:rPr>
        <w:t xml:space="preserve">Expertise in Amazon Cloud Services and its features (AWS EC2, VPC, EBS, AMI, snapshots, Auto scaling, Cloud Formation, Lambda, SES, SQS, SNS, RDS, ELB, EBS, Cloud Watch, S3 etc.). </w:t>
      </w:r>
    </w:p>
    <w:p xmlns:wp14="http://schemas.microsoft.com/office/word/2010/wordml" w:rsidR="000F43A0" w:rsidRDefault="00C3750B" w14:paraId="40E31903"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Jenkins administration and build jobs and deploy jobs configuration. Distributed CI/CD configurations.</w:t>
      </w:r>
    </w:p>
    <w:p xmlns:wp14="http://schemas.microsoft.com/office/word/2010/wordml" w:rsidR="000F43A0" w:rsidRDefault="00C3750B" w14:paraId="11767FCC"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Kubernetes, Docker installations and configuring nodes. Deploying applications on clusters.</w:t>
      </w:r>
    </w:p>
    <w:p xmlns:wp14="http://schemas.microsoft.com/office/word/2010/wordml" w:rsidR="000F43A0" w:rsidRDefault="00C3750B" w14:paraId="31B3D51E"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Developed </w:t>
      </w:r>
      <w:r w:rsidRPr="00DB04D9">
        <w:rPr>
          <w:rFonts w:asciiTheme="minorHAnsi" w:hAnsiTheme="minorHAnsi" w:cstheme="minorHAnsi"/>
          <w:color w:val="auto"/>
          <w:sz w:val="22"/>
          <w:szCs w:val="22"/>
        </w:rPr>
        <w:t>CI/CD pipelines</w:t>
      </w:r>
      <w:r>
        <w:rPr>
          <w:rFonts w:asciiTheme="minorHAnsi" w:hAnsiTheme="minorHAnsi" w:cstheme="minorHAnsi"/>
          <w:color w:val="auto"/>
          <w:sz w:val="22"/>
          <w:szCs w:val="22"/>
        </w:rPr>
        <w:t xml:space="preserve"> for Java/</w:t>
      </w:r>
      <w:proofErr w:type="spellStart"/>
      <w:r>
        <w:rPr>
          <w:rFonts w:asciiTheme="minorHAnsi" w:hAnsiTheme="minorHAnsi" w:cstheme="minorHAnsi"/>
          <w:color w:val="auto"/>
          <w:sz w:val="22"/>
          <w:szCs w:val="22"/>
        </w:rPr>
        <w:t>Nodejs</w:t>
      </w:r>
      <w:proofErr w:type="spellEnd"/>
      <w:r>
        <w:rPr>
          <w:rFonts w:asciiTheme="minorHAnsi" w:hAnsiTheme="minorHAnsi" w:cstheme="minorHAnsi"/>
          <w:color w:val="auto"/>
          <w:sz w:val="22"/>
          <w:szCs w:val="22"/>
        </w:rPr>
        <w:t xml:space="preserve">/React applications and </w:t>
      </w:r>
      <w:r w:rsidRPr="00B06EBB">
        <w:rPr>
          <w:rFonts w:asciiTheme="minorHAnsi" w:hAnsiTheme="minorHAnsi" w:cstheme="minorHAnsi"/>
          <w:color w:val="auto"/>
          <w:sz w:val="22"/>
          <w:szCs w:val="22"/>
        </w:rPr>
        <w:t>created</w:t>
      </w:r>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docker</w:t>
      </w:r>
      <w:proofErr w:type="spellEnd"/>
      <w:r>
        <w:rPr>
          <w:rFonts w:asciiTheme="minorHAnsi" w:hAnsiTheme="minorHAnsi" w:cstheme="minorHAnsi"/>
          <w:color w:val="auto"/>
          <w:sz w:val="22"/>
          <w:szCs w:val="22"/>
        </w:rPr>
        <w:t xml:space="preserve"> images, upload image to amazon elastic container registry ECR and automated deployment in amazon elastic </w:t>
      </w:r>
      <w:proofErr w:type="spellStart"/>
      <w:r w:rsidRPr="00DB04D9">
        <w:rPr>
          <w:rFonts w:asciiTheme="minorHAnsi" w:hAnsiTheme="minorHAnsi" w:cstheme="minorHAnsi"/>
          <w:color w:val="auto"/>
          <w:sz w:val="22"/>
          <w:szCs w:val="22"/>
        </w:rPr>
        <w:t>kubernetes</w:t>
      </w:r>
      <w:proofErr w:type="spellEnd"/>
      <w:r w:rsidRPr="00DB04D9">
        <w:rPr>
          <w:rFonts w:asciiTheme="minorHAnsi" w:hAnsiTheme="minorHAnsi" w:cstheme="minorHAnsi"/>
          <w:color w:val="auto"/>
          <w:sz w:val="22"/>
          <w:szCs w:val="22"/>
        </w:rPr>
        <w:t xml:space="preserve"> service EKS</w:t>
      </w:r>
      <w:r>
        <w:rPr>
          <w:rFonts w:asciiTheme="minorHAnsi" w:hAnsiTheme="minorHAnsi" w:cstheme="minorHAnsi"/>
          <w:color w:val="auto"/>
          <w:sz w:val="22"/>
          <w:szCs w:val="22"/>
        </w:rPr>
        <w:t>.</w:t>
      </w:r>
    </w:p>
    <w:p xmlns:wp14="http://schemas.microsoft.com/office/word/2010/wordml" w:rsidR="000F43A0" w:rsidRDefault="00C3750B" w14:paraId="2ECBC5E9"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Identifying tools for the CI/CD process and operations architecting them. Participated in </w:t>
      </w:r>
      <w:r w:rsidR="00622D19">
        <w:rPr>
          <w:rFonts w:asciiTheme="minorHAnsi" w:hAnsiTheme="minorHAnsi" w:cstheme="minorHAnsi"/>
          <w:color w:val="auto"/>
          <w:sz w:val="22"/>
          <w:szCs w:val="22"/>
        </w:rPr>
        <w:t>architecture</w:t>
      </w:r>
      <w:r>
        <w:rPr>
          <w:rFonts w:asciiTheme="minorHAnsi" w:hAnsiTheme="minorHAnsi" w:cstheme="minorHAnsi"/>
          <w:color w:val="auto"/>
          <w:sz w:val="22"/>
          <w:szCs w:val="22"/>
        </w:rPr>
        <w:t xml:space="preserve"> discussions and </w:t>
      </w:r>
      <w:r w:rsidR="00D167FF">
        <w:rPr>
          <w:rFonts w:asciiTheme="minorHAnsi" w:hAnsiTheme="minorHAnsi" w:cstheme="minorHAnsi"/>
          <w:color w:val="auto"/>
          <w:sz w:val="22"/>
          <w:szCs w:val="22"/>
        </w:rPr>
        <w:t>designed</w:t>
      </w:r>
      <w:r>
        <w:rPr>
          <w:rFonts w:asciiTheme="minorHAnsi" w:hAnsiTheme="minorHAnsi" w:cstheme="minorHAnsi"/>
          <w:color w:val="auto"/>
          <w:sz w:val="22"/>
          <w:szCs w:val="22"/>
        </w:rPr>
        <w:t xml:space="preserve"> projects for smooth run.</w:t>
      </w:r>
    </w:p>
    <w:p xmlns:wp14="http://schemas.microsoft.com/office/word/2010/wordml" w:rsidR="000F43A0" w:rsidRDefault="00C3750B" w14:paraId="4B71947F"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Terraform installations and commissioning and decommissioning on cloud using </w:t>
      </w:r>
      <w:r w:rsidRPr="00DB04D9">
        <w:rPr>
          <w:rFonts w:asciiTheme="minorHAnsi" w:hAnsiTheme="minorHAnsi" w:cstheme="minorHAnsi"/>
          <w:color w:val="auto"/>
          <w:sz w:val="22"/>
          <w:szCs w:val="22"/>
        </w:rPr>
        <w:t>Jenkins terraform integration</w:t>
      </w:r>
      <w:r>
        <w:rPr>
          <w:rFonts w:asciiTheme="minorHAnsi" w:hAnsiTheme="minorHAnsi" w:cstheme="minorHAnsi"/>
          <w:color w:val="auto"/>
          <w:sz w:val="22"/>
          <w:szCs w:val="22"/>
        </w:rPr>
        <w:t>.</w:t>
      </w:r>
    </w:p>
    <w:p xmlns:wp14="http://schemas.microsoft.com/office/word/2010/wordml" w:rsidR="000F43A0" w:rsidRDefault="00C3750B" w14:paraId="499F0BB9"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69F16374" w:rsidR="00C3750B">
        <w:rPr>
          <w:rFonts w:ascii="Calibri" w:hAnsi="Calibri" w:cs="Calibri" w:asciiTheme="minorAscii" w:hAnsiTheme="minorAscii" w:cstheme="minorAscii"/>
          <w:color w:val="auto"/>
          <w:sz w:val="22"/>
          <w:szCs w:val="22"/>
        </w:rPr>
        <w:t>Automation for java and .net builds and deployments using Jenkins. Written shell scripts and batch scripts in Jenkins jobs.</w:t>
      </w:r>
    </w:p>
    <w:p xmlns:wp14="http://schemas.microsoft.com/office/word/2010/wordml" w:rsidR="000F43A0" w:rsidRDefault="00C3750B" w14:paraId="4828B8B4"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69F16374" w:rsidR="00C3750B">
        <w:rPr>
          <w:rFonts w:ascii="Calibri" w:hAnsi="Calibri" w:cs="Calibri" w:asciiTheme="minorAscii" w:hAnsiTheme="minorAscii" w:cstheme="minorAscii"/>
          <w:color w:val="auto"/>
          <w:sz w:val="22"/>
          <w:szCs w:val="22"/>
        </w:rPr>
        <w:t xml:space="preserve">Management and Design of integrated build pipelines using continuous integration workflows such as </w:t>
      </w:r>
      <w:proofErr w:type="spellStart"/>
      <w:r w:rsidRPr="69F16374" w:rsidR="00C3750B">
        <w:rPr>
          <w:rFonts w:ascii="Calibri" w:hAnsi="Calibri" w:cs="Calibri" w:asciiTheme="minorAscii" w:hAnsiTheme="minorAscii" w:cstheme="minorAscii"/>
          <w:color w:val="auto"/>
          <w:sz w:val="22"/>
          <w:szCs w:val="22"/>
        </w:rPr>
        <w:t>Git</w:t>
      </w:r>
      <w:proofErr w:type="spellEnd"/>
      <w:r w:rsidRPr="69F16374" w:rsidR="00C3750B">
        <w:rPr>
          <w:rFonts w:ascii="Calibri" w:hAnsi="Calibri" w:cs="Calibri" w:asciiTheme="minorAscii" w:hAnsiTheme="minorAscii" w:cstheme="minorAscii"/>
          <w:color w:val="auto"/>
          <w:sz w:val="22"/>
          <w:szCs w:val="22"/>
        </w:rPr>
        <w:t xml:space="preserve">, SVN, Jenkins, Ant, Maven, </w:t>
      </w:r>
      <w:proofErr w:type="spellStart"/>
      <w:r w:rsidRPr="69F16374" w:rsidR="00C3750B">
        <w:rPr>
          <w:rFonts w:ascii="Calibri" w:hAnsi="Calibri" w:cs="Calibri" w:asciiTheme="minorAscii" w:hAnsiTheme="minorAscii" w:cstheme="minorAscii"/>
          <w:color w:val="auto"/>
          <w:sz w:val="22"/>
          <w:szCs w:val="22"/>
        </w:rPr>
        <w:t>Ansible</w:t>
      </w:r>
      <w:proofErr w:type="spellEnd"/>
      <w:r w:rsidRPr="69F16374" w:rsidR="00C3750B">
        <w:rPr>
          <w:rFonts w:ascii="Calibri" w:hAnsi="Calibri" w:cs="Calibri" w:asciiTheme="minorAscii" w:hAnsiTheme="minorAscii" w:cstheme="minorAscii"/>
          <w:color w:val="auto"/>
          <w:sz w:val="22"/>
          <w:szCs w:val="22"/>
        </w:rPr>
        <w:t>, Docker, Nexus and SonarQube</w:t>
      </w:r>
      <w:r w:rsidRPr="69F16374" w:rsidR="00C3750B">
        <w:rPr>
          <w:rFonts w:ascii="Calibri" w:hAnsi="Calibri" w:cs="Calibri" w:asciiTheme="minorAscii" w:hAnsiTheme="minorAscii" w:cstheme="minorAscii"/>
          <w:color w:val="auto"/>
          <w:sz w:val="22"/>
          <w:szCs w:val="22"/>
        </w:rPr>
        <w:t>.</w:t>
      </w:r>
    </w:p>
    <w:p xmlns:wp14="http://schemas.microsoft.com/office/word/2010/wordml" w:rsidR="000F43A0" w:rsidRDefault="00C3750B" w14:paraId="27146748"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69F16374" w:rsidR="00C3750B">
        <w:rPr>
          <w:rFonts w:ascii="Calibri" w:hAnsi="Calibri" w:cs="Calibri" w:asciiTheme="minorAscii" w:hAnsiTheme="minorAscii" w:cstheme="minorAscii"/>
          <w:color w:val="auto"/>
          <w:sz w:val="22"/>
          <w:szCs w:val="22"/>
        </w:rPr>
        <w:t>Having good knowledge of software configuration management Build and Release Management tasks for all environments and integrating tools.</w:t>
      </w:r>
    </w:p>
    <w:p xmlns:wp14="http://schemas.microsoft.com/office/word/2010/wordml" w:rsidR="00DB04D9" w:rsidP="00DB04D9" w:rsidRDefault="00DB04D9" w14:paraId="6A05A809" wp14:textId="77777777">
      <w:pPr>
        <w:pStyle w:val="NoSpacing"/>
        <w:spacing w:before="20" w:after="20"/>
        <w:ind w:left="480"/>
        <w:contextualSpacing/>
        <w:jc w:val="both"/>
        <w:rPr>
          <w:rFonts w:asciiTheme="minorHAnsi" w:hAnsiTheme="minorHAnsi" w:cstheme="minorHAnsi"/>
          <w:color w:val="auto"/>
          <w:sz w:val="22"/>
          <w:szCs w:val="22"/>
        </w:rPr>
      </w:pPr>
    </w:p>
    <w:p xmlns:wp14="http://schemas.microsoft.com/office/word/2010/wordml" w:rsidR="000F43A0" w:rsidRDefault="00C3750B" w14:paraId="1C1CEBF2" wp14:textId="77777777">
      <w:pPr>
        <w:pStyle w:val="NoSpacing"/>
        <w:pBdr>
          <w:top w:val="single" w:color="auto" w:sz="4" w:space="1"/>
          <w:bottom w:val="single" w:color="auto" w:sz="12" w:space="1"/>
        </w:pBdr>
        <w:shd w:val="clear" w:color="auto" w:fill="1F497D" w:themeFill="text2"/>
        <w:rPr>
          <w:rFonts w:asciiTheme="minorHAnsi" w:hAnsiTheme="minorHAnsi"/>
        </w:rPr>
      </w:pPr>
      <w:r>
        <w:rPr>
          <w:rFonts w:cs="Calibri" w:asciiTheme="minorHAnsi" w:hAnsiTheme="minorHAnsi"/>
          <w:b/>
          <w:smallCaps/>
          <w:color w:val="FFFFFF" w:themeColor="background1"/>
          <w:spacing w:val="20"/>
          <w:sz w:val="28"/>
          <w:szCs w:val="28"/>
        </w:rPr>
        <w:t>Technical skills</w:t>
      </w:r>
    </w:p>
    <w:tbl>
      <w:tblPr>
        <w:tblpPr w:leftFromText="180" w:rightFromText="180" w:vertAnchor="text" w:horzAnchor="page" w:tblpX="876" w:tblpY="9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06"/>
        <w:gridCol w:w="5487"/>
      </w:tblGrid>
      <w:tr xmlns:wp14="http://schemas.microsoft.com/office/word/2010/wordml" w:rsidR="000F43A0" w14:paraId="5D55DC33" wp14:textId="77777777">
        <w:trPr>
          <w:trHeight w:val="240"/>
        </w:trPr>
        <w:tc>
          <w:tcPr>
            <w:tcW w:w="4906" w:type="dxa"/>
            <w:shd w:val="clear" w:color="auto" w:fill="auto"/>
          </w:tcPr>
          <w:p w:rsidR="000F43A0" w:rsidRDefault="00C3750B" w14:paraId="15905CA2" wp14:textId="77777777">
            <w:pPr>
              <w:rPr>
                <w:rFonts w:cs="Calibri" w:asciiTheme="minorHAnsi" w:hAnsiTheme="minorHAnsi"/>
              </w:rPr>
            </w:pPr>
            <w:r>
              <w:rPr>
                <w:rFonts w:cs="Calibri" w:asciiTheme="minorHAnsi" w:hAnsiTheme="minorHAnsi"/>
                <w:sz w:val="22"/>
                <w:szCs w:val="22"/>
              </w:rPr>
              <w:t>Programming Languages</w:t>
            </w:r>
          </w:p>
          <w:p w:rsidR="000F43A0" w:rsidRDefault="000F43A0" w14:paraId="72A3D3EC" wp14:textId="77777777">
            <w:pPr>
              <w:rPr>
                <w:rFonts w:cs="Calibri" w:asciiTheme="minorHAnsi" w:hAnsiTheme="minorHAnsi"/>
              </w:rPr>
            </w:pPr>
          </w:p>
        </w:tc>
        <w:tc>
          <w:tcPr>
            <w:tcW w:w="5487" w:type="dxa"/>
            <w:shd w:val="clear" w:color="auto" w:fill="auto"/>
          </w:tcPr>
          <w:p w:rsidR="000F43A0" w:rsidRDefault="00C3750B" w14:paraId="47993329" wp14:textId="77777777">
            <w:pPr>
              <w:rPr>
                <w:rFonts w:cs="Calibri" w:asciiTheme="minorHAnsi" w:hAnsiTheme="minorHAnsi"/>
              </w:rPr>
            </w:pPr>
            <w:r>
              <w:rPr>
                <w:rFonts w:cs="Calibri" w:asciiTheme="minorHAnsi" w:hAnsiTheme="minorHAnsi"/>
                <w:sz w:val="22"/>
                <w:szCs w:val="22"/>
              </w:rPr>
              <w:t>C, Java, SQL</w:t>
            </w:r>
            <w:proofErr w:type="gramStart"/>
            <w:r>
              <w:rPr>
                <w:rFonts w:cs="Calibri" w:asciiTheme="minorHAnsi" w:hAnsiTheme="minorHAnsi"/>
                <w:sz w:val="22"/>
                <w:szCs w:val="22"/>
              </w:rPr>
              <w:t>,  HTML</w:t>
            </w:r>
            <w:proofErr w:type="gramEnd"/>
            <w:r>
              <w:rPr>
                <w:rFonts w:cs="Calibri" w:asciiTheme="minorHAnsi" w:hAnsiTheme="minorHAnsi"/>
                <w:sz w:val="22"/>
                <w:szCs w:val="22"/>
              </w:rPr>
              <w:t>, CSS, JAVASCRIPT, JSON.</w:t>
            </w:r>
          </w:p>
        </w:tc>
      </w:tr>
      <w:tr xmlns:wp14="http://schemas.microsoft.com/office/word/2010/wordml" w:rsidR="000F43A0" w14:paraId="2E87B2D3" wp14:textId="77777777">
        <w:trPr>
          <w:trHeight w:val="555"/>
        </w:trPr>
        <w:tc>
          <w:tcPr>
            <w:tcW w:w="4906" w:type="dxa"/>
            <w:shd w:val="clear" w:color="auto" w:fill="auto"/>
          </w:tcPr>
          <w:p w:rsidR="000F43A0" w:rsidRDefault="00C3750B" w14:paraId="66E8322E" wp14:textId="77777777">
            <w:pPr>
              <w:rPr>
                <w:rFonts w:cs="Calibri" w:asciiTheme="minorHAnsi" w:hAnsiTheme="minorHAnsi"/>
              </w:rPr>
            </w:pPr>
            <w:r>
              <w:rPr>
                <w:rFonts w:cs="Calibri" w:asciiTheme="minorHAnsi" w:hAnsiTheme="minorHAnsi"/>
                <w:sz w:val="22"/>
                <w:szCs w:val="22"/>
              </w:rPr>
              <w:t xml:space="preserve">Configuration Management and </w:t>
            </w:r>
            <w:proofErr w:type="spellStart"/>
            <w:r>
              <w:rPr>
                <w:rFonts w:cs="Calibri" w:asciiTheme="minorHAnsi" w:hAnsiTheme="minorHAnsi"/>
                <w:sz w:val="22"/>
                <w:szCs w:val="22"/>
              </w:rPr>
              <w:t>IaC</w:t>
            </w:r>
            <w:proofErr w:type="spellEnd"/>
          </w:p>
        </w:tc>
        <w:tc>
          <w:tcPr>
            <w:tcW w:w="5487" w:type="dxa"/>
            <w:shd w:val="clear" w:color="auto" w:fill="auto"/>
          </w:tcPr>
          <w:p w:rsidR="000F43A0" w:rsidRDefault="00C3750B" w14:paraId="22D9B567" wp14:textId="77777777">
            <w:pPr>
              <w:rPr>
                <w:rFonts w:cs="Calibri" w:asciiTheme="minorHAnsi" w:hAnsiTheme="minorHAnsi"/>
              </w:rPr>
            </w:pPr>
            <w:proofErr w:type="spellStart"/>
            <w:r>
              <w:rPr>
                <w:rFonts w:cs="Calibri" w:asciiTheme="minorHAnsi" w:hAnsiTheme="minorHAnsi"/>
                <w:sz w:val="22"/>
                <w:szCs w:val="22"/>
              </w:rPr>
              <w:t>Ansible</w:t>
            </w:r>
            <w:proofErr w:type="spellEnd"/>
            <w:r>
              <w:rPr>
                <w:rFonts w:cs="Calibri" w:asciiTheme="minorHAnsi" w:hAnsiTheme="minorHAnsi"/>
                <w:sz w:val="22"/>
                <w:szCs w:val="22"/>
              </w:rPr>
              <w:t>, Terr</w:t>
            </w:r>
            <w:r w:rsidR="001866FF">
              <w:rPr>
                <w:rFonts w:cs="Calibri" w:asciiTheme="minorHAnsi" w:hAnsiTheme="minorHAnsi"/>
                <w:sz w:val="22"/>
                <w:szCs w:val="22"/>
              </w:rPr>
              <w:t xml:space="preserve">aform, Helm, AWS </w:t>
            </w:r>
            <w:proofErr w:type="spellStart"/>
            <w:r w:rsidR="001866FF">
              <w:rPr>
                <w:rFonts w:cs="Calibri" w:asciiTheme="minorHAnsi" w:hAnsiTheme="minorHAnsi"/>
                <w:sz w:val="22"/>
                <w:szCs w:val="22"/>
              </w:rPr>
              <w:t>CloudFormation,ArgoCD</w:t>
            </w:r>
            <w:proofErr w:type="spellEnd"/>
            <w:r w:rsidR="001866FF">
              <w:rPr>
                <w:rFonts w:cs="Calibri" w:asciiTheme="minorHAnsi" w:hAnsiTheme="minorHAnsi"/>
                <w:sz w:val="22"/>
                <w:szCs w:val="22"/>
              </w:rPr>
              <w:t xml:space="preserve">, </w:t>
            </w:r>
            <w:proofErr w:type="spellStart"/>
            <w:r w:rsidR="001866FF">
              <w:rPr>
                <w:rFonts w:ascii="Segoe UI" w:hAnsi="Segoe UI" w:cs="Segoe UI"/>
                <w:color w:val="0D0D0D"/>
                <w:shd w:val="clear" w:color="auto" w:fill="FFFFFF"/>
              </w:rPr>
              <w:t>FluxCD</w:t>
            </w:r>
            <w:proofErr w:type="spellEnd"/>
          </w:p>
        </w:tc>
      </w:tr>
      <w:tr xmlns:wp14="http://schemas.microsoft.com/office/word/2010/wordml" w:rsidR="000F43A0" w14:paraId="08AD88A3" wp14:textId="77777777">
        <w:trPr>
          <w:trHeight w:val="546"/>
        </w:trPr>
        <w:tc>
          <w:tcPr>
            <w:tcW w:w="4906" w:type="dxa"/>
            <w:shd w:val="clear" w:color="auto" w:fill="auto"/>
          </w:tcPr>
          <w:p w:rsidR="000F43A0" w:rsidRDefault="00C3750B" w14:paraId="46A7B2D4" wp14:textId="77777777">
            <w:pPr>
              <w:rPr>
                <w:rFonts w:cs="Calibri" w:asciiTheme="minorHAnsi" w:hAnsiTheme="minorHAnsi"/>
              </w:rPr>
            </w:pPr>
            <w:r>
              <w:rPr>
                <w:rFonts w:cs="Calibri" w:asciiTheme="minorHAnsi" w:hAnsiTheme="minorHAnsi"/>
                <w:sz w:val="22"/>
                <w:szCs w:val="22"/>
              </w:rPr>
              <w:t>AWS Technologies</w:t>
            </w:r>
          </w:p>
        </w:tc>
        <w:tc>
          <w:tcPr>
            <w:tcW w:w="5487" w:type="dxa"/>
            <w:shd w:val="clear" w:color="auto" w:fill="auto"/>
          </w:tcPr>
          <w:p w:rsidR="000F43A0" w:rsidP="00390DDB" w:rsidRDefault="00C3750B" w14:paraId="2906E474" wp14:textId="77777777">
            <w:pPr>
              <w:rPr>
                <w:rFonts w:cs="Calibri" w:asciiTheme="minorHAnsi" w:hAnsiTheme="minorHAnsi"/>
              </w:rPr>
            </w:pPr>
            <w:r>
              <w:rPr>
                <w:rFonts w:cs="Calibri" w:asciiTheme="minorHAnsi" w:hAnsiTheme="minorHAnsi"/>
                <w:sz w:val="22"/>
                <w:szCs w:val="22"/>
              </w:rPr>
              <w:t>VPC, IAM, S3, EC2, Lambda, SNS, SQS, Kinesis,</w:t>
            </w:r>
            <w:r w:rsidR="009D604F">
              <w:rPr>
                <w:rFonts w:cs="Calibri" w:asciiTheme="minorHAnsi" w:hAnsiTheme="minorHAnsi"/>
                <w:sz w:val="22"/>
                <w:szCs w:val="22"/>
              </w:rPr>
              <w:t xml:space="preserve"> EKS, ECS, Route53, </w:t>
            </w:r>
            <w:proofErr w:type="spellStart"/>
            <w:r w:rsidR="009D604F">
              <w:rPr>
                <w:rFonts w:cs="Calibri" w:asciiTheme="minorHAnsi" w:hAnsiTheme="minorHAnsi"/>
                <w:sz w:val="22"/>
                <w:szCs w:val="22"/>
              </w:rPr>
              <w:t>CloudFront</w:t>
            </w:r>
            <w:proofErr w:type="spellEnd"/>
            <w:r w:rsidR="009D604F">
              <w:rPr>
                <w:rFonts w:cs="Calibri" w:asciiTheme="minorHAnsi" w:hAnsiTheme="minorHAnsi"/>
                <w:sz w:val="22"/>
                <w:szCs w:val="22"/>
              </w:rPr>
              <w:t>,</w:t>
            </w:r>
            <w:r w:rsidR="00390DDB">
              <w:rPr>
                <w:rFonts w:cs="Calibri" w:asciiTheme="minorHAnsi" w:hAnsiTheme="minorHAnsi"/>
                <w:sz w:val="22"/>
                <w:szCs w:val="22"/>
              </w:rPr>
              <w:t xml:space="preserve"> </w:t>
            </w:r>
          </w:p>
        </w:tc>
      </w:tr>
      <w:tr xmlns:wp14="http://schemas.microsoft.com/office/word/2010/wordml" w:rsidR="000F43A0" w14:paraId="778F1710" wp14:textId="77777777">
        <w:trPr>
          <w:trHeight w:val="269"/>
        </w:trPr>
        <w:tc>
          <w:tcPr>
            <w:tcW w:w="4906" w:type="dxa"/>
            <w:shd w:val="clear" w:color="auto" w:fill="auto"/>
          </w:tcPr>
          <w:p w:rsidR="000F43A0" w:rsidRDefault="00C3750B" w14:paraId="2FEF3CB8" wp14:textId="77777777">
            <w:pPr>
              <w:rPr>
                <w:rFonts w:cs="Calibri" w:asciiTheme="minorHAnsi" w:hAnsiTheme="minorHAnsi"/>
              </w:rPr>
            </w:pPr>
            <w:r>
              <w:rPr>
                <w:rFonts w:cs="Calibri" w:asciiTheme="minorHAnsi" w:hAnsiTheme="minorHAnsi"/>
                <w:sz w:val="22"/>
                <w:szCs w:val="22"/>
              </w:rPr>
              <w:t>Cloud Technologies</w:t>
            </w:r>
          </w:p>
        </w:tc>
        <w:tc>
          <w:tcPr>
            <w:tcW w:w="5487" w:type="dxa"/>
            <w:shd w:val="clear" w:color="auto" w:fill="auto"/>
          </w:tcPr>
          <w:p w:rsidR="000F43A0" w:rsidP="00390DDB" w:rsidRDefault="00C3750B" w14:paraId="26577DF6" wp14:textId="77777777">
            <w:pPr>
              <w:rPr>
                <w:rFonts w:cs="Calibri" w:asciiTheme="minorHAnsi" w:hAnsiTheme="minorHAnsi"/>
              </w:rPr>
            </w:pPr>
            <w:r>
              <w:rPr>
                <w:rFonts w:cs="Calibri" w:asciiTheme="minorHAnsi" w:hAnsiTheme="minorHAnsi"/>
                <w:sz w:val="22"/>
                <w:szCs w:val="22"/>
              </w:rPr>
              <w:t>AWS</w:t>
            </w:r>
            <w:r w:rsidR="00390DDB">
              <w:rPr>
                <w:rFonts w:cs="Calibri" w:asciiTheme="minorHAnsi" w:hAnsiTheme="minorHAnsi"/>
                <w:sz w:val="22"/>
                <w:szCs w:val="22"/>
              </w:rPr>
              <w:t>, Azure, GCP</w:t>
            </w:r>
          </w:p>
        </w:tc>
      </w:tr>
      <w:tr xmlns:wp14="http://schemas.microsoft.com/office/word/2010/wordml" w:rsidR="000F43A0" w14:paraId="7335FAE7" wp14:textId="77777777">
        <w:trPr>
          <w:trHeight w:val="570"/>
        </w:trPr>
        <w:tc>
          <w:tcPr>
            <w:tcW w:w="4906" w:type="dxa"/>
            <w:shd w:val="clear" w:color="auto" w:fill="auto"/>
          </w:tcPr>
          <w:p w:rsidR="000F43A0" w:rsidRDefault="00C3750B" w14:paraId="773CBEDA" wp14:textId="77777777">
            <w:pPr>
              <w:rPr>
                <w:rFonts w:cs="Calibri" w:asciiTheme="minorHAnsi" w:hAnsiTheme="minorHAnsi"/>
              </w:rPr>
            </w:pPr>
            <w:r>
              <w:rPr>
                <w:rFonts w:cs="Calibri" w:asciiTheme="minorHAnsi" w:hAnsiTheme="minorHAnsi"/>
                <w:sz w:val="22"/>
                <w:szCs w:val="22"/>
              </w:rPr>
              <w:t>Scripting Languages</w:t>
            </w:r>
          </w:p>
          <w:p w:rsidR="000F43A0" w:rsidRDefault="000F43A0" w14:paraId="0D0B940D" wp14:textId="77777777">
            <w:pPr>
              <w:rPr>
                <w:rFonts w:cs="Calibri" w:asciiTheme="minorHAnsi" w:hAnsiTheme="minorHAnsi"/>
              </w:rPr>
            </w:pPr>
          </w:p>
        </w:tc>
        <w:tc>
          <w:tcPr>
            <w:tcW w:w="5487" w:type="dxa"/>
            <w:shd w:val="clear" w:color="auto" w:fill="auto"/>
          </w:tcPr>
          <w:p w:rsidR="000F43A0" w:rsidRDefault="00C3750B" w14:paraId="198E5E5E" wp14:textId="77777777">
            <w:pPr>
              <w:rPr>
                <w:rFonts w:cs="Calibri" w:asciiTheme="minorHAnsi" w:hAnsiTheme="minorHAnsi"/>
              </w:rPr>
            </w:pPr>
            <w:r>
              <w:rPr>
                <w:rFonts w:cs="Calibri" w:asciiTheme="minorHAnsi" w:hAnsiTheme="minorHAnsi"/>
                <w:sz w:val="22"/>
                <w:szCs w:val="22"/>
              </w:rPr>
              <w:t>Bash, Python, Shell Scripting,</w:t>
            </w:r>
          </w:p>
        </w:tc>
      </w:tr>
      <w:tr xmlns:wp14="http://schemas.microsoft.com/office/word/2010/wordml" w:rsidR="000F43A0" w14:paraId="0B507879" wp14:textId="77777777">
        <w:trPr>
          <w:trHeight w:val="587"/>
        </w:trPr>
        <w:tc>
          <w:tcPr>
            <w:tcW w:w="4906" w:type="dxa"/>
            <w:shd w:val="clear" w:color="auto" w:fill="auto"/>
          </w:tcPr>
          <w:p w:rsidR="000F43A0" w:rsidRDefault="00C3750B" w14:paraId="756B0B18" wp14:textId="77777777">
            <w:pPr>
              <w:rPr>
                <w:rFonts w:cs="Calibri" w:asciiTheme="minorHAnsi" w:hAnsiTheme="minorHAnsi"/>
              </w:rPr>
            </w:pPr>
            <w:r>
              <w:rPr>
                <w:rFonts w:cs="Calibri" w:asciiTheme="minorHAnsi" w:hAnsiTheme="minorHAnsi"/>
                <w:sz w:val="22"/>
                <w:szCs w:val="22"/>
              </w:rPr>
              <w:t>Databases</w:t>
            </w:r>
          </w:p>
          <w:p w:rsidR="000F43A0" w:rsidRDefault="000F43A0" w14:paraId="0E27B00A" wp14:textId="77777777">
            <w:pPr>
              <w:rPr>
                <w:rFonts w:cs="Calibri" w:asciiTheme="minorHAnsi" w:hAnsiTheme="minorHAnsi"/>
              </w:rPr>
            </w:pPr>
          </w:p>
        </w:tc>
        <w:tc>
          <w:tcPr>
            <w:tcW w:w="5487" w:type="dxa"/>
            <w:shd w:val="clear" w:color="auto" w:fill="auto"/>
          </w:tcPr>
          <w:p w:rsidR="000F43A0" w:rsidRDefault="00C3750B" w14:paraId="77AB8FC6" wp14:textId="77777777">
            <w:pPr>
              <w:rPr>
                <w:rFonts w:cs="Calibri" w:asciiTheme="minorHAnsi" w:hAnsiTheme="minorHAnsi"/>
              </w:rPr>
            </w:pPr>
            <w:r>
              <w:rPr>
                <w:rFonts w:cs="Calibri" w:asciiTheme="minorHAnsi" w:hAnsiTheme="minorHAnsi"/>
                <w:sz w:val="22"/>
                <w:szCs w:val="22"/>
              </w:rPr>
              <w:t>Oracle, MySQL, RDS,S3, MongoDB</w:t>
            </w:r>
          </w:p>
        </w:tc>
      </w:tr>
      <w:tr xmlns:wp14="http://schemas.microsoft.com/office/word/2010/wordml" w:rsidR="000F43A0" w14:paraId="03B561B8" wp14:textId="77777777">
        <w:trPr>
          <w:trHeight w:val="555"/>
        </w:trPr>
        <w:tc>
          <w:tcPr>
            <w:tcW w:w="4906" w:type="dxa"/>
            <w:shd w:val="clear" w:color="auto" w:fill="auto"/>
          </w:tcPr>
          <w:p w:rsidR="000F43A0" w:rsidRDefault="00C3750B" w14:paraId="79AA334B" wp14:textId="77777777">
            <w:pPr>
              <w:rPr>
                <w:rFonts w:cs="Calibri" w:asciiTheme="minorHAnsi" w:hAnsiTheme="minorHAnsi"/>
              </w:rPr>
            </w:pPr>
            <w:r>
              <w:rPr>
                <w:rFonts w:cs="Calibri" w:asciiTheme="minorHAnsi" w:hAnsiTheme="minorHAnsi"/>
                <w:sz w:val="22"/>
                <w:szCs w:val="22"/>
              </w:rPr>
              <w:t>Operating Systems</w:t>
            </w:r>
          </w:p>
        </w:tc>
        <w:tc>
          <w:tcPr>
            <w:tcW w:w="5487" w:type="dxa"/>
            <w:shd w:val="clear" w:color="auto" w:fill="auto"/>
          </w:tcPr>
          <w:p w:rsidR="000F43A0" w:rsidRDefault="00C3750B" w14:paraId="062C4279" wp14:textId="77777777">
            <w:pPr>
              <w:rPr>
                <w:rFonts w:cs="Calibri" w:asciiTheme="minorHAnsi" w:hAnsiTheme="minorHAnsi"/>
              </w:rPr>
            </w:pPr>
            <w:r>
              <w:rPr>
                <w:rFonts w:cs="Calibri" w:asciiTheme="minorHAnsi" w:hAnsiTheme="minorHAnsi"/>
                <w:sz w:val="22"/>
                <w:szCs w:val="22"/>
              </w:rPr>
              <w:t>Windows-XP 7, 8 and 10, Ubuntu, Linux, UNIX, Cloudera, CentOS, MAC.</w:t>
            </w:r>
          </w:p>
        </w:tc>
      </w:tr>
      <w:tr xmlns:wp14="http://schemas.microsoft.com/office/word/2010/wordml" w:rsidR="000F43A0" w14:paraId="4BAD8F06" wp14:textId="77777777">
        <w:trPr>
          <w:trHeight w:val="622"/>
        </w:trPr>
        <w:tc>
          <w:tcPr>
            <w:tcW w:w="4906" w:type="dxa"/>
            <w:shd w:val="clear" w:color="auto" w:fill="auto"/>
          </w:tcPr>
          <w:p w:rsidR="000F43A0" w:rsidRDefault="00C3750B" w14:paraId="746BA79F" wp14:textId="77777777">
            <w:pPr>
              <w:rPr>
                <w:rFonts w:cs="Calibri" w:asciiTheme="minorHAnsi" w:hAnsiTheme="minorHAnsi"/>
              </w:rPr>
            </w:pPr>
            <w:r>
              <w:rPr>
                <w:rFonts w:cs="Calibri" w:asciiTheme="minorHAnsi" w:hAnsiTheme="minorHAnsi"/>
                <w:sz w:val="22"/>
                <w:szCs w:val="22"/>
              </w:rPr>
              <w:t>Build &amp; CI Tools</w:t>
            </w:r>
          </w:p>
        </w:tc>
        <w:tc>
          <w:tcPr>
            <w:tcW w:w="5487" w:type="dxa"/>
            <w:shd w:val="clear" w:color="auto" w:fill="auto"/>
          </w:tcPr>
          <w:p w:rsidR="000F43A0" w:rsidRDefault="00C3750B" w14:paraId="2DE7D449" wp14:textId="77777777">
            <w:pPr>
              <w:rPr>
                <w:rFonts w:cs="Calibri" w:asciiTheme="minorHAnsi" w:hAnsiTheme="minorHAnsi"/>
              </w:rPr>
            </w:pPr>
            <w:r>
              <w:rPr>
                <w:rFonts w:cs="Calibri" w:asciiTheme="minorHAnsi" w:hAnsiTheme="minorHAnsi"/>
                <w:sz w:val="22"/>
                <w:szCs w:val="22"/>
              </w:rPr>
              <w:t xml:space="preserve">Maven, </w:t>
            </w:r>
            <w:proofErr w:type="spellStart"/>
            <w:r>
              <w:rPr>
                <w:rFonts w:cs="Calibri" w:asciiTheme="minorHAnsi" w:hAnsiTheme="minorHAnsi"/>
                <w:sz w:val="22"/>
                <w:szCs w:val="22"/>
              </w:rPr>
              <w:t>Gradle</w:t>
            </w:r>
            <w:proofErr w:type="spellEnd"/>
            <w:r>
              <w:rPr>
                <w:rFonts w:cs="Calibri" w:asciiTheme="minorHAnsi" w:hAnsiTheme="minorHAnsi"/>
                <w:sz w:val="22"/>
                <w:szCs w:val="22"/>
              </w:rPr>
              <w:t xml:space="preserve">, Docker, Kubernetes, Confluence, </w:t>
            </w:r>
            <w:proofErr w:type="spellStart"/>
            <w:r>
              <w:rPr>
                <w:rFonts w:cs="Calibri" w:asciiTheme="minorHAnsi" w:hAnsiTheme="minorHAnsi"/>
                <w:sz w:val="22"/>
                <w:szCs w:val="22"/>
              </w:rPr>
              <w:t>Atlassian</w:t>
            </w:r>
            <w:proofErr w:type="spellEnd"/>
            <w:r>
              <w:rPr>
                <w:rFonts w:cs="Calibri" w:asciiTheme="minorHAnsi" w:hAnsiTheme="minorHAnsi"/>
                <w:sz w:val="22"/>
                <w:szCs w:val="22"/>
              </w:rPr>
              <w:t>, Jenkins, AWS Code Pipeline.</w:t>
            </w:r>
            <w:r w:rsidR="009D604F">
              <w:rPr>
                <w:rFonts w:cs="Calibri" w:asciiTheme="minorHAnsi" w:hAnsiTheme="minorHAnsi"/>
                <w:sz w:val="22"/>
                <w:szCs w:val="22"/>
              </w:rPr>
              <w:t xml:space="preserve"> </w:t>
            </w:r>
            <w:proofErr w:type="spellStart"/>
            <w:r w:rsidR="009D604F">
              <w:rPr>
                <w:rFonts w:cs="Calibri" w:asciiTheme="minorHAnsi" w:hAnsiTheme="minorHAnsi"/>
                <w:sz w:val="22"/>
                <w:szCs w:val="22"/>
              </w:rPr>
              <w:t>udeploy</w:t>
            </w:r>
            <w:proofErr w:type="spellEnd"/>
          </w:p>
        </w:tc>
      </w:tr>
      <w:tr xmlns:wp14="http://schemas.microsoft.com/office/word/2010/wordml" w:rsidR="000F43A0" w14:paraId="1B96F350" wp14:textId="77777777">
        <w:trPr>
          <w:trHeight w:val="357"/>
        </w:trPr>
        <w:tc>
          <w:tcPr>
            <w:tcW w:w="4906" w:type="dxa"/>
            <w:shd w:val="clear" w:color="auto" w:fill="auto"/>
          </w:tcPr>
          <w:p w:rsidR="000F43A0" w:rsidRDefault="00C3750B" w14:paraId="621AB1CB" wp14:textId="77777777">
            <w:pPr>
              <w:rPr>
                <w:rFonts w:cs="Calibri" w:asciiTheme="minorHAnsi" w:hAnsiTheme="minorHAnsi"/>
              </w:rPr>
            </w:pPr>
            <w:r>
              <w:rPr>
                <w:rFonts w:cs="Calibri" w:asciiTheme="minorHAnsi" w:hAnsiTheme="minorHAnsi"/>
                <w:sz w:val="22"/>
                <w:szCs w:val="22"/>
              </w:rPr>
              <w:t>Version Control Tools</w:t>
            </w:r>
          </w:p>
        </w:tc>
        <w:tc>
          <w:tcPr>
            <w:tcW w:w="5487" w:type="dxa"/>
            <w:shd w:val="clear" w:color="auto" w:fill="auto"/>
          </w:tcPr>
          <w:p w:rsidR="000F43A0" w:rsidRDefault="00C3750B" w14:paraId="0921D20E" wp14:textId="77777777">
            <w:pPr>
              <w:rPr>
                <w:rFonts w:cs="Calibri" w:asciiTheme="minorHAnsi" w:hAnsiTheme="minorHAnsi"/>
              </w:rPr>
            </w:pPr>
            <w:r>
              <w:rPr>
                <w:rFonts w:cs="Calibri" w:asciiTheme="minorHAnsi" w:hAnsiTheme="minorHAnsi"/>
                <w:sz w:val="22"/>
                <w:szCs w:val="22"/>
              </w:rPr>
              <w:t xml:space="preserve">GIT (GitHub, </w:t>
            </w:r>
            <w:proofErr w:type="spellStart"/>
            <w:r>
              <w:rPr>
                <w:rFonts w:cs="Calibri" w:asciiTheme="minorHAnsi" w:hAnsiTheme="minorHAnsi"/>
                <w:sz w:val="22"/>
                <w:szCs w:val="22"/>
              </w:rPr>
              <w:t>Atlassian</w:t>
            </w:r>
            <w:proofErr w:type="spellEnd"/>
            <w:r>
              <w:rPr>
                <w:rFonts w:cs="Calibri" w:asciiTheme="minorHAnsi" w:hAnsiTheme="minorHAnsi"/>
                <w:sz w:val="22"/>
                <w:szCs w:val="22"/>
              </w:rPr>
              <w:t xml:space="preserve"> Bit bucket, </w:t>
            </w:r>
            <w:proofErr w:type="spellStart"/>
            <w:r>
              <w:rPr>
                <w:rFonts w:cs="Calibri" w:asciiTheme="minorHAnsi" w:hAnsiTheme="minorHAnsi"/>
                <w:sz w:val="22"/>
                <w:szCs w:val="22"/>
              </w:rPr>
              <w:t>GitLab</w:t>
            </w:r>
            <w:proofErr w:type="spellEnd"/>
            <w:r>
              <w:rPr>
                <w:rFonts w:cs="Calibri" w:asciiTheme="minorHAnsi" w:hAnsiTheme="minorHAnsi"/>
                <w:sz w:val="22"/>
                <w:szCs w:val="22"/>
              </w:rPr>
              <w:t>), Subversion.</w:t>
            </w:r>
          </w:p>
        </w:tc>
      </w:tr>
      <w:tr xmlns:wp14="http://schemas.microsoft.com/office/word/2010/wordml" w:rsidR="000F43A0" w14:paraId="05DD0155" wp14:textId="77777777">
        <w:trPr>
          <w:trHeight w:val="90"/>
        </w:trPr>
        <w:tc>
          <w:tcPr>
            <w:tcW w:w="4906" w:type="dxa"/>
            <w:shd w:val="clear" w:color="auto" w:fill="auto"/>
          </w:tcPr>
          <w:p w:rsidR="000F43A0" w:rsidRDefault="00C3750B" w14:paraId="110E8516" wp14:textId="77777777">
            <w:pPr>
              <w:rPr>
                <w:rFonts w:cs="Calibri" w:asciiTheme="minorHAnsi" w:hAnsiTheme="minorHAnsi"/>
              </w:rPr>
            </w:pPr>
            <w:r>
              <w:rPr>
                <w:rFonts w:cs="Calibri" w:asciiTheme="minorHAnsi" w:hAnsiTheme="minorHAnsi"/>
                <w:sz w:val="22"/>
                <w:szCs w:val="22"/>
              </w:rPr>
              <w:t>System Monitoring Tools</w:t>
            </w:r>
          </w:p>
        </w:tc>
        <w:tc>
          <w:tcPr>
            <w:tcW w:w="5487" w:type="dxa"/>
            <w:shd w:val="clear" w:color="auto" w:fill="auto"/>
          </w:tcPr>
          <w:p w:rsidR="000F43A0" w:rsidRDefault="00C3750B" w14:paraId="67401A6B" wp14:textId="77777777">
            <w:pPr>
              <w:rPr>
                <w:rFonts w:cs="Calibri" w:asciiTheme="minorHAnsi" w:hAnsiTheme="minorHAnsi"/>
              </w:rPr>
            </w:pPr>
            <w:r>
              <w:rPr>
                <w:rFonts w:cs="Calibri" w:asciiTheme="minorHAnsi" w:hAnsiTheme="minorHAnsi"/>
                <w:sz w:val="22"/>
                <w:szCs w:val="22"/>
              </w:rPr>
              <w:t xml:space="preserve"> Prometheus, </w:t>
            </w:r>
            <w:proofErr w:type="spellStart"/>
            <w:r>
              <w:rPr>
                <w:rFonts w:cs="Calibri" w:asciiTheme="minorHAnsi" w:hAnsiTheme="minorHAnsi"/>
                <w:sz w:val="22"/>
                <w:szCs w:val="22"/>
              </w:rPr>
              <w:t>Grafana</w:t>
            </w:r>
            <w:proofErr w:type="spellEnd"/>
            <w:r>
              <w:rPr>
                <w:rFonts w:cs="Calibri" w:asciiTheme="minorHAnsi" w:hAnsiTheme="minorHAnsi"/>
                <w:sz w:val="22"/>
                <w:szCs w:val="22"/>
              </w:rPr>
              <w:t xml:space="preserve">, Cloud Watch, </w:t>
            </w:r>
            <w:proofErr w:type="spellStart"/>
            <w:r>
              <w:rPr>
                <w:rFonts w:cs="Calibri" w:asciiTheme="minorHAnsi" w:hAnsiTheme="minorHAnsi"/>
                <w:sz w:val="22"/>
                <w:szCs w:val="22"/>
              </w:rPr>
              <w:t>CloudTrail</w:t>
            </w:r>
            <w:proofErr w:type="spellEnd"/>
            <w:proofErr w:type="gramStart"/>
            <w:r>
              <w:rPr>
                <w:rFonts w:cs="Calibri" w:asciiTheme="minorHAnsi" w:hAnsiTheme="minorHAnsi"/>
                <w:sz w:val="22"/>
                <w:szCs w:val="22"/>
              </w:rPr>
              <w:t>, ,</w:t>
            </w:r>
            <w:proofErr w:type="spellStart"/>
            <w:r>
              <w:rPr>
                <w:rFonts w:cs="Calibri" w:asciiTheme="minorHAnsi" w:hAnsiTheme="minorHAnsi"/>
                <w:sz w:val="22"/>
                <w:szCs w:val="22"/>
              </w:rPr>
              <w:t>DataDog</w:t>
            </w:r>
            <w:proofErr w:type="spellEnd"/>
            <w:proofErr w:type="gramEnd"/>
            <w:r>
              <w:rPr>
                <w:rFonts w:cs="Calibri" w:asciiTheme="minorHAnsi" w:hAnsiTheme="minorHAnsi"/>
                <w:sz w:val="22"/>
                <w:szCs w:val="22"/>
              </w:rPr>
              <w:t>.</w:t>
            </w:r>
          </w:p>
        </w:tc>
      </w:tr>
      <w:tr xmlns:wp14="http://schemas.microsoft.com/office/word/2010/wordml" w:rsidR="000F43A0" w14:paraId="5A7A7912" wp14:textId="77777777">
        <w:trPr>
          <w:trHeight w:val="90"/>
        </w:trPr>
        <w:tc>
          <w:tcPr>
            <w:tcW w:w="4906" w:type="dxa"/>
            <w:shd w:val="clear" w:color="auto" w:fill="auto"/>
          </w:tcPr>
          <w:p w:rsidR="000F43A0" w:rsidRDefault="00C3750B" w14:paraId="0D2A3F82" wp14:textId="77777777">
            <w:pPr>
              <w:rPr>
                <w:rFonts w:cs="Calibri" w:asciiTheme="minorHAnsi" w:hAnsiTheme="minorHAnsi"/>
              </w:rPr>
            </w:pPr>
            <w:r>
              <w:rPr>
                <w:rFonts w:cs="Calibri" w:asciiTheme="minorHAnsi" w:hAnsiTheme="minorHAnsi"/>
                <w:sz w:val="22"/>
                <w:szCs w:val="22"/>
              </w:rPr>
              <w:t>Networking Protocols</w:t>
            </w:r>
          </w:p>
          <w:p w:rsidR="000F43A0" w:rsidRDefault="000F43A0" w14:paraId="60061E4C" wp14:textId="77777777">
            <w:pPr>
              <w:rPr>
                <w:rFonts w:cs="Calibri" w:asciiTheme="minorHAnsi" w:hAnsiTheme="minorHAnsi"/>
              </w:rPr>
            </w:pPr>
          </w:p>
        </w:tc>
        <w:tc>
          <w:tcPr>
            <w:tcW w:w="5487" w:type="dxa"/>
            <w:shd w:val="clear" w:color="auto" w:fill="auto"/>
          </w:tcPr>
          <w:p w:rsidR="000F43A0" w:rsidRDefault="00C3750B" w14:paraId="3E4C1B3B" wp14:textId="77777777">
            <w:pPr>
              <w:rPr>
                <w:rFonts w:cs="Calibri" w:asciiTheme="minorHAnsi" w:hAnsiTheme="minorHAnsi"/>
              </w:rPr>
            </w:pPr>
            <w:r>
              <w:rPr>
                <w:rFonts w:cs="Calibri" w:asciiTheme="minorHAnsi" w:hAnsiTheme="minorHAnsi"/>
                <w:sz w:val="22"/>
                <w:szCs w:val="22"/>
              </w:rPr>
              <w:t>HTTP, HTTPS, DHCP, TCP/IP</w:t>
            </w:r>
          </w:p>
        </w:tc>
      </w:tr>
      <w:tr xmlns:wp14="http://schemas.microsoft.com/office/word/2010/wordml" w:rsidR="000F43A0" w14:paraId="6807B233" wp14:textId="77777777">
        <w:trPr>
          <w:trHeight w:val="280"/>
        </w:trPr>
        <w:tc>
          <w:tcPr>
            <w:tcW w:w="4906" w:type="dxa"/>
            <w:shd w:val="clear" w:color="auto" w:fill="auto"/>
          </w:tcPr>
          <w:p w:rsidR="000F43A0" w:rsidRDefault="00C3750B" w14:paraId="77E7DFD7" wp14:textId="77777777">
            <w:pPr>
              <w:rPr>
                <w:rFonts w:cs="Calibri" w:asciiTheme="minorHAnsi" w:hAnsiTheme="minorHAnsi"/>
              </w:rPr>
            </w:pPr>
            <w:r>
              <w:rPr>
                <w:rFonts w:cs="Calibri" w:asciiTheme="minorHAnsi" w:hAnsiTheme="minorHAnsi"/>
                <w:sz w:val="22"/>
                <w:szCs w:val="22"/>
              </w:rPr>
              <w:t>Other Tools</w:t>
            </w:r>
          </w:p>
        </w:tc>
        <w:tc>
          <w:tcPr>
            <w:tcW w:w="5487" w:type="dxa"/>
            <w:shd w:val="clear" w:color="auto" w:fill="auto"/>
          </w:tcPr>
          <w:p w:rsidR="000F43A0" w:rsidRDefault="00C3750B" w14:paraId="167B8138" wp14:textId="77777777">
            <w:pPr>
              <w:rPr>
                <w:rFonts w:cs="Calibri" w:asciiTheme="minorHAnsi" w:hAnsiTheme="minorHAnsi"/>
              </w:rPr>
            </w:pPr>
            <w:proofErr w:type="spellStart"/>
            <w:r>
              <w:rPr>
                <w:rFonts w:cs="Calibri" w:asciiTheme="minorHAnsi" w:hAnsiTheme="minorHAnsi"/>
                <w:sz w:val="22"/>
                <w:szCs w:val="22"/>
              </w:rPr>
              <w:t>Zendesk</w:t>
            </w:r>
            <w:proofErr w:type="spellEnd"/>
            <w:r>
              <w:rPr>
                <w:rFonts w:cs="Calibri" w:asciiTheme="minorHAnsi" w:hAnsiTheme="minorHAnsi"/>
                <w:sz w:val="22"/>
                <w:szCs w:val="22"/>
              </w:rPr>
              <w:t>, Slack, Jira, Visual Studio, Eclipse,  MySQL Server</w:t>
            </w:r>
          </w:p>
        </w:tc>
      </w:tr>
    </w:tbl>
    <w:p xmlns:wp14="http://schemas.microsoft.com/office/word/2010/wordml" w:rsidR="000F43A0" w:rsidRDefault="000F43A0" w14:paraId="44EAFD9C" wp14:textId="77777777">
      <w:pPr>
        <w:pStyle w:val="NoSpacing"/>
        <w:spacing w:before="20" w:after="20"/>
        <w:contextualSpacing/>
        <w:jc w:val="both"/>
        <w:rPr>
          <w:rFonts w:asciiTheme="minorHAnsi" w:hAnsiTheme="minorHAnsi" w:cstheme="minorHAnsi"/>
          <w:color w:val="auto"/>
          <w:sz w:val="21"/>
          <w:szCs w:val="21"/>
        </w:rPr>
      </w:pPr>
    </w:p>
    <w:p xmlns:wp14="http://schemas.microsoft.com/office/word/2010/wordml" w:rsidR="00B87FBB" w:rsidP="00B87FBB" w:rsidRDefault="00B87FBB" w14:paraId="6DE4543C" wp14:textId="77777777">
      <w:pPr>
        <w:pStyle w:val="NoSpacing"/>
        <w:pBdr>
          <w:top w:val="single" w:color="auto" w:sz="4" w:space="1"/>
          <w:bottom w:val="single" w:color="auto" w:sz="12" w:space="1"/>
        </w:pBdr>
        <w:shd w:val="clear" w:color="auto" w:fill="1F497D" w:themeFill="text2"/>
        <w:rPr>
          <w:rFonts w:asciiTheme="minorHAnsi" w:hAnsiTheme="minorHAnsi" w:cstheme="minorHAnsi"/>
          <w:b/>
          <w:color w:val="auto"/>
          <w:sz w:val="21"/>
          <w:szCs w:val="21"/>
        </w:rPr>
      </w:pPr>
      <w:r w:rsidRPr="1C289E98" w:rsidR="00B87FBB">
        <w:rPr>
          <w:rFonts w:ascii="Calibri" w:hAnsi="Calibri" w:cs="Calibri" w:asciiTheme="minorAscii" w:hAnsiTheme="minorAscii" w:cstheme="minorAscii"/>
          <w:b w:val="1"/>
          <w:bCs w:val="1"/>
          <w:smallCaps w:val="1"/>
          <w:color w:val="FFFFFF" w:themeColor="background1"/>
          <w:spacing w:val="20"/>
          <w:sz w:val="28"/>
          <w:szCs w:val="28"/>
        </w:rPr>
        <w:t>Professional Experience</w:t>
      </w:r>
    </w:p>
    <w:p w:rsidR="1C289E98" w:rsidP="1C289E98" w:rsidRDefault="1C289E98" w14:paraId="32EBDC85" w14:textId="6BC53545">
      <w:pPr>
        <w:pStyle w:val="NoSpacing"/>
        <w:pBdr>
          <w:bottom w:val="dotted" w:color="FF000000" w:sz="4" w:space="2"/>
        </w:pBdr>
        <w:tabs>
          <w:tab w:val="right" w:leader="none" w:pos="10710"/>
        </w:tabs>
        <w:spacing/>
        <w:contextualSpacing/>
        <w:jc w:val="both"/>
        <w:rPr>
          <w:rFonts w:ascii="Calibri" w:hAnsi="Calibri" w:cs="Calibri" w:asciiTheme="minorAscii" w:hAnsiTheme="minorAscii" w:cstheme="minorAscii"/>
          <w:b w:val="1"/>
          <w:bCs w:val="1"/>
          <w:color w:val="auto"/>
          <w:sz w:val="22"/>
          <w:szCs w:val="22"/>
        </w:rPr>
      </w:pPr>
    </w:p>
    <w:p w:rsidR="50A7BB11" w:rsidP="1C289E98" w:rsidRDefault="50A7BB11" w14:paraId="0E1E0F1C" w14:textId="32DAD2F0">
      <w:pPr>
        <w:pStyle w:val="NoSpacing"/>
        <w:pBdr>
          <w:bottom w:val="dotted" w:color="FF000000" w:sz="4" w:space="2"/>
        </w:pBdr>
        <w:tabs>
          <w:tab w:val="right" w:leader="none" w:pos="10710"/>
        </w:tabs>
        <w:spacing/>
        <w:contextualSpacing/>
        <w:jc w:val="both"/>
        <w:rPr>
          <w:rFonts w:ascii="Calibri" w:hAnsi="Calibri" w:cs="Calibri" w:asciiTheme="minorAscii" w:hAnsiTheme="minorAscii" w:cstheme="minorAscii"/>
          <w:b w:val="1"/>
          <w:bCs w:val="1"/>
          <w:color w:val="auto"/>
          <w:sz w:val="22"/>
          <w:szCs w:val="22"/>
        </w:rPr>
      </w:pPr>
      <w:r w:rsidRPr="1C289E98" w:rsidR="50A7BB11">
        <w:rPr>
          <w:rFonts w:ascii="Calibri" w:hAnsi="Calibri" w:cs="Calibri" w:asciiTheme="minorAscii" w:hAnsiTheme="minorAscii" w:cstheme="minorAscii"/>
          <w:b w:val="1"/>
          <w:bCs w:val="1"/>
          <w:color w:val="auto"/>
          <w:sz w:val="22"/>
          <w:szCs w:val="22"/>
        </w:rPr>
        <w:t>Client: Cox Communications, Atlanta, GA                                                                                              June 2024 to Till Date</w:t>
      </w:r>
    </w:p>
    <w:p w:rsidR="50A7BB11" w:rsidP="1C289E98" w:rsidRDefault="50A7BB11" w14:paraId="3F9F174F" w14:textId="1226266B">
      <w:pPr>
        <w:pStyle w:val="NoSpacing"/>
        <w:pBdr>
          <w:bottom w:val="dotted" w:color="FF000000" w:sz="4" w:space="2"/>
        </w:pBdr>
        <w:tabs>
          <w:tab w:val="right" w:leader="none" w:pos="10710"/>
        </w:tabs>
        <w:spacing/>
        <w:contextualSpacing/>
        <w:jc w:val="both"/>
      </w:pPr>
      <w:r w:rsidRPr="1C289E98" w:rsidR="50A7BB11">
        <w:rPr>
          <w:rFonts w:ascii="Calibri" w:hAnsi="Calibri" w:cs="Calibri" w:asciiTheme="minorAscii" w:hAnsiTheme="minorAscii" w:cstheme="minorAscii"/>
          <w:b w:val="1"/>
          <w:bCs w:val="1"/>
          <w:color w:val="auto"/>
          <w:sz w:val="22"/>
          <w:szCs w:val="22"/>
        </w:rPr>
        <w:t>Role: DevOps Cloud Engineer</w:t>
      </w:r>
    </w:p>
    <w:p xmlns:wp14="http://schemas.microsoft.com/office/word/2010/wordml" w:rsidR="00B87FBB" w:rsidP="00B87FBB" w:rsidRDefault="00B87FBB" w14:paraId="3656B9AB" wp14:textId="77777777">
      <w:pPr>
        <w:pStyle w:val="NoSpacing"/>
        <w:spacing w:before="20" w:after="20"/>
        <w:contextualSpacing/>
        <w:jc w:val="both"/>
        <w:rPr>
          <w:rFonts w:asciiTheme="minorHAnsi" w:hAnsiTheme="minorHAnsi" w:cstheme="minorHAnsi"/>
          <w:color w:val="auto"/>
          <w:sz w:val="21"/>
          <w:szCs w:val="21"/>
        </w:rPr>
      </w:pPr>
    </w:p>
    <w:p xmlns:wp14="http://schemas.microsoft.com/office/word/2010/wordml" w:rsidR="00B87FBB" w:rsidP="1C289E98" w:rsidRDefault="00B87FBB" w14:paraId="14C97E33" wp14:textId="60A953CA">
      <w:pPr>
        <w:pStyle w:val="NoSpacing"/>
        <w:spacing w:before="20" w:after="20"/>
        <w:contextualSpacing/>
        <w:jc w:val="both"/>
        <w:rPr>
          <w:rFonts w:ascii="Calibri" w:hAnsi="Calibri" w:cs="Calibri" w:asciiTheme="minorAscii" w:hAnsiTheme="minorAscii" w:cstheme="minorAscii"/>
          <w:color w:val="auto"/>
          <w:sz w:val="22"/>
          <w:szCs w:val="22"/>
        </w:rPr>
      </w:pPr>
      <w:r w:rsidRPr="1C289E98" w:rsidR="00B87FBB">
        <w:rPr>
          <w:rFonts w:ascii="Calibri" w:hAnsi="Calibri" w:cs="Calibri" w:asciiTheme="minorAscii" w:hAnsiTheme="minorAscii" w:cstheme="minorAscii"/>
          <w:color w:val="000000" w:themeColor="text1" w:themeTint="FF" w:themeShade="FF"/>
          <w:sz w:val="22"/>
          <w:szCs w:val="22"/>
        </w:rPr>
        <w:t xml:space="preserve">Maintenance of </w:t>
      </w:r>
      <w:r w:rsidRPr="1C289E98" w:rsidR="00B87FBB">
        <w:rPr>
          <w:rFonts w:ascii="Calibri" w:hAnsi="Calibri" w:cs="Calibri" w:asciiTheme="minorAscii" w:hAnsiTheme="minorAscii" w:cstheme="minorAscii"/>
          <w:b w:val="1"/>
          <w:bCs w:val="1"/>
          <w:color w:val="000000" w:themeColor="text1" w:themeTint="FF" w:themeShade="FF"/>
          <w:sz w:val="22"/>
          <w:szCs w:val="22"/>
        </w:rPr>
        <w:t>Kubernetes cluster</w:t>
      </w:r>
      <w:r w:rsidRPr="1C289E98" w:rsidR="00B87FBB">
        <w:rPr>
          <w:rFonts w:ascii="Calibri" w:hAnsi="Calibri" w:cs="Calibri" w:asciiTheme="minorAscii" w:hAnsiTheme="minorAscii" w:cstheme="minorAscii"/>
          <w:b w:val="1"/>
          <w:bCs w:val="1"/>
          <w:color w:val="000000" w:themeColor="text1" w:themeTint="FF" w:themeShade="FF"/>
          <w:sz w:val="22"/>
          <w:szCs w:val="22"/>
        </w:rPr>
        <w:t>s</w:t>
      </w:r>
      <w:r w:rsidRPr="1C289E98" w:rsidR="2B55CC86">
        <w:rPr>
          <w:rFonts w:ascii="Calibri" w:hAnsi="Calibri" w:cs="Calibri" w:asciiTheme="minorAscii" w:hAnsiTheme="minorAscii" w:cstheme="minorAscii"/>
          <w:b w:val="1"/>
          <w:bCs w:val="1"/>
          <w:color w:val="000000" w:themeColor="text1" w:themeTint="FF" w:themeShade="FF"/>
          <w:sz w:val="22"/>
          <w:szCs w:val="22"/>
        </w:rPr>
        <w:t xml:space="preserve"> in GCP </w:t>
      </w:r>
      <w:r w:rsidRPr="1C289E98" w:rsidR="00B87FBB">
        <w:rPr>
          <w:rFonts w:ascii="Calibri" w:hAnsi="Calibri" w:cs="Calibri" w:asciiTheme="minorAscii" w:hAnsiTheme="minorAscii" w:cstheme="minorAscii"/>
          <w:b w:val="1"/>
          <w:bCs w:val="1"/>
          <w:color w:val="000000" w:themeColor="text1" w:themeTint="FF" w:themeShade="FF"/>
          <w:sz w:val="22"/>
          <w:szCs w:val="22"/>
        </w:rPr>
        <w:t>,</w:t>
      </w:r>
      <w:r w:rsidRPr="1C289E98" w:rsidR="00160C7C">
        <w:rPr>
          <w:rFonts w:ascii="Calibri" w:hAnsi="Calibri" w:cs="Calibri" w:asciiTheme="minorAscii" w:hAnsiTheme="minorAscii" w:cstheme="minorAscii"/>
          <w:b w:val="1"/>
          <w:bCs w:val="1"/>
          <w:color w:val="000000" w:themeColor="text1" w:themeTint="FF" w:themeShade="FF"/>
          <w:sz w:val="22"/>
          <w:szCs w:val="22"/>
        </w:rPr>
        <w:t xml:space="preserve"> </w:t>
      </w:r>
      <w:r w:rsidRPr="1C289E98" w:rsidR="00160C7C">
        <w:rPr>
          <w:rFonts w:ascii="Calibri" w:hAnsi="Calibri" w:cs="Calibri" w:asciiTheme="minorAscii" w:hAnsiTheme="minorAscii" w:cstheme="minorAscii"/>
          <w:b w:val="1"/>
          <w:bCs w:val="1"/>
          <w:color w:val="000000" w:themeColor="text1" w:themeTint="FF" w:themeShade="FF"/>
          <w:sz w:val="22"/>
          <w:szCs w:val="22"/>
        </w:rPr>
        <w:t>Gitlab</w:t>
      </w:r>
      <w:r w:rsidRPr="1C289E98" w:rsidR="00B87FBB">
        <w:rPr>
          <w:rFonts w:ascii="Calibri" w:hAnsi="Calibri" w:cs="Calibri" w:asciiTheme="minorAscii" w:hAnsiTheme="minorAscii" w:cstheme="minorAscii"/>
          <w:b w:val="1"/>
          <w:bCs w:val="1"/>
          <w:color w:val="000000" w:themeColor="text1" w:themeTint="FF" w:themeShade="FF"/>
          <w:sz w:val="22"/>
          <w:szCs w:val="22"/>
        </w:rPr>
        <w:t>,</w:t>
      </w:r>
      <w:r w:rsidRPr="1C289E98" w:rsidR="00160C7C">
        <w:rPr>
          <w:rFonts w:ascii="Calibri" w:hAnsi="Calibri" w:cs="Calibri" w:asciiTheme="minorAscii" w:hAnsiTheme="minorAscii" w:cstheme="minorAscii"/>
          <w:b w:val="1"/>
          <w:bCs w:val="1"/>
          <w:color w:val="000000" w:themeColor="text1" w:themeTint="FF" w:themeShade="FF"/>
          <w:sz w:val="22"/>
          <w:szCs w:val="22"/>
        </w:rPr>
        <w:t xml:space="preserve"> </w:t>
      </w:r>
      <w:r w:rsidRPr="1C289E98" w:rsidR="00160C7C">
        <w:rPr>
          <w:rFonts w:ascii="Calibri" w:hAnsi="Calibri" w:cs="Calibri" w:asciiTheme="minorAscii" w:hAnsiTheme="minorAscii" w:cstheme="minorAscii"/>
          <w:b w:val="1"/>
          <w:bCs w:val="1"/>
          <w:color w:val="000000" w:themeColor="text1" w:themeTint="FF" w:themeShade="FF"/>
          <w:sz w:val="22"/>
          <w:szCs w:val="22"/>
        </w:rPr>
        <w:t>POSTMAN</w:t>
      </w:r>
      <w:r w:rsidRPr="1C289E98" w:rsidR="00160C7C">
        <w:rPr>
          <w:rFonts w:ascii="Calibri" w:hAnsi="Calibri" w:cs="Calibri" w:asciiTheme="minorAscii" w:hAnsiTheme="minorAscii" w:cstheme="minorAscii"/>
          <w:b w:val="1"/>
          <w:bCs w:val="1"/>
          <w:color w:val="000000" w:themeColor="text1" w:themeTint="FF" w:themeShade="FF"/>
          <w:sz w:val="22"/>
          <w:szCs w:val="22"/>
        </w:rPr>
        <w:t>, API Swagger,</w:t>
      </w:r>
      <w:r w:rsidRPr="1C289E98" w:rsidR="000904D4">
        <w:rPr>
          <w:rFonts w:ascii="Calibri" w:hAnsi="Calibri" w:cs="Calibri" w:asciiTheme="minorAscii" w:hAnsiTheme="minorAscii" w:cstheme="minorAscii"/>
          <w:b w:val="1"/>
          <w:bCs w:val="1"/>
          <w:color w:val="000000" w:themeColor="text1" w:themeTint="FF" w:themeShade="FF"/>
          <w:sz w:val="22"/>
          <w:szCs w:val="22"/>
        </w:rPr>
        <w:t xml:space="preserve"> </w:t>
      </w:r>
      <w:r w:rsidRPr="1C289E98" w:rsidR="00160C7C">
        <w:rPr>
          <w:rFonts w:ascii="Calibri" w:hAnsi="Calibri" w:cs="Calibri" w:asciiTheme="minorAscii" w:hAnsiTheme="minorAscii" w:cstheme="minorAscii"/>
          <w:b w:val="1"/>
          <w:bCs w:val="1"/>
          <w:color w:val="000000" w:themeColor="text1" w:themeTint="FF" w:themeShade="FF"/>
          <w:sz w:val="22"/>
          <w:szCs w:val="22"/>
        </w:rPr>
        <w:t>apigee</w:t>
      </w:r>
      <w:r w:rsidRPr="1C289E98" w:rsidR="00160C7C">
        <w:rPr>
          <w:rFonts w:ascii="Calibri" w:hAnsi="Calibri" w:cs="Calibri" w:asciiTheme="minorAscii" w:hAnsiTheme="minorAscii" w:cstheme="minorAscii"/>
          <w:b w:val="1"/>
          <w:bCs w:val="1"/>
          <w:color w:val="000000" w:themeColor="text1" w:themeTint="FF" w:themeShade="FF"/>
          <w:sz w:val="22"/>
          <w:szCs w:val="22"/>
        </w:rPr>
        <w:t>,</w:t>
      </w:r>
      <w:r w:rsidRPr="1C289E98" w:rsidR="000904D4">
        <w:rPr>
          <w:rFonts w:ascii="Calibri" w:hAnsi="Calibri" w:cs="Calibri" w:asciiTheme="minorAscii" w:hAnsiTheme="minorAscii" w:cstheme="minorAscii"/>
          <w:b w:val="1"/>
          <w:bCs w:val="1"/>
          <w:color w:val="000000" w:themeColor="text1" w:themeTint="FF" w:themeShade="FF"/>
          <w:sz w:val="22"/>
          <w:szCs w:val="22"/>
        </w:rPr>
        <w:t xml:space="preserve"> </w:t>
      </w:r>
      <w:r w:rsidRPr="1C289E98" w:rsidR="00160C7C">
        <w:rPr>
          <w:rFonts w:ascii="Calibri" w:hAnsi="Calibri" w:cs="Calibri" w:asciiTheme="minorAscii" w:hAnsiTheme="minorAscii" w:cstheme="minorAscii"/>
          <w:b w:val="1"/>
          <w:bCs w:val="1"/>
          <w:color w:val="000000" w:themeColor="text1" w:themeTint="FF" w:themeShade="FF"/>
          <w:sz w:val="22"/>
          <w:szCs w:val="22"/>
        </w:rPr>
        <w:t>NewRelic</w:t>
      </w:r>
      <w:r w:rsidRPr="1C289E98" w:rsidR="00160C7C">
        <w:rPr>
          <w:rFonts w:ascii="Calibri" w:hAnsi="Calibri" w:cs="Calibri" w:asciiTheme="minorAscii" w:hAnsiTheme="minorAscii" w:cstheme="minorAscii"/>
          <w:b w:val="1"/>
          <w:bCs w:val="1"/>
          <w:color w:val="000000" w:themeColor="text1" w:themeTint="FF" w:themeShade="FF"/>
          <w:sz w:val="22"/>
          <w:szCs w:val="22"/>
        </w:rPr>
        <w:t>,</w:t>
      </w:r>
      <w:r w:rsidRPr="1C289E98" w:rsidR="000904D4">
        <w:rPr>
          <w:rFonts w:ascii="Calibri" w:hAnsi="Calibri" w:cs="Calibri" w:asciiTheme="minorAscii" w:hAnsiTheme="minorAscii" w:cstheme="minorAscii"/>
          <w:b w:val="1"/>
          <w:bCs w:val="1"/>
          <w:color w:val="000000" w:themeColor="text1" w:themeTint="FF" w:themeShade="FF"/>
          <w:sz w:val="22"/>
          <w:szCs w:val="22"/>
        </w:rPr>
        <w:t xml:space="preserve"> </w:t>
      </w:r>
      <w:r w:rsidRPr="1C289E98" w:rsidR="000904D4">
        <w:rPr>
          <w:rFonts w:ascii="Calibri" w:hAnsi="Calibri" w:cs="Calibri" w:asciiTheme="minorAscii" w:hAnsiTheme="minorAscii" w:cstheme="minorAscii"/>
          <w:b w:val="1"/>
          <w:bCs w:val="1"/>
          <w:color w:val="000000" w:themeColor="text1" w:themeTint="FF" w:themeShade="FF"/>
          <w:sz w:val="22"/>
          <w:szCs w:val="22"/>
        </w:rPr>
        <w:t>Hashicorp</w:t>
      </w:r>
      <w:r w:rsidRPr="1C289E98" w:rsidR="000904D4">
        <w:rPr>
          <w:rFonts w:ascii="Calibri" w:hAnsi="Calibri" w:cs="Calibri" w:asciiTheme="minorAscii" w:hAnsiTheme="minorAscii" w:cstheme="minorAscii"/>
          <w:b w:val="1"/>
          <w:bCs w:val="1"/>
          <w:color w:val="000000" w:themeColor="text1" w:themeTint="FF" w:themeShade="FF"/>
          <w:sz w:val="22"/>
          <w:szCs w:val="22"/>
        </w:rPr>
        <w:t xml:space="preserve"> Vault, </w:t>
      </w:r>
      <w:r w:rsidRPr="1C289E98" w:rsidR="000904D4">
        <w:rPr>
          <w:rFonts w:ascii="Calibri" w:hAnsi="Calibri" w:cs="Calibri" w:asciiTheme="minorAscii" w:hAnsiTheme="minorAscii" w:cstheme="minorAscii"/>
          <w:b w:val="1"/>
          <w:bCs w:val="1"/>
          <w:color w:val="000000" w:themeColor="text1" w:themeTint="FF" w:themeShade="FF"/>
          <w:sz w:val="22"/>
          <w:szCs w:val="22"/>
        </w:rPr>
        <w:t>Bitbucket,</w:t>
      </w:r>
      <w:r w:rsidRPr="1C289E98" w:rsidR="00160C7C">
        <w:rPr>
          <w:rFonts w:ascii="Calibri" w:hAnsi="Calibri" w:cs="Calibri" w:asciiTheme="minorAscii" w:hAnsiTheme="minorAscii" w:cstheme="minorAscii"/>
          <w:b w:val="1"/>
          <w:bCs w:val="1"/>
          <w:color w:val="000000" w:themeColor="text1" w:themeTint="FF" w:themeShade="FF"/>
          <w:sz w:val="22"/>
          <w:szCs w:val="22"/>
        </w:rPr>
        <w:t>Google</w:t>
      </w:r>
      <w:r w:rsidRPr="1C289E98" w:rsidR="00160C7C">
        <w:rPr>
          <w:rFonts w:ascii="Calibri" w:hAnsi="Calibri" w:cs="Calibri" w:asciiTheme="minorAscii" w:hAnsiTheme="minorAscii" w:cstheme="minorAscii"/>
          <w:b w:val="1"/>
          <w:bCs w:val="1"/>
          <w:color w:val="000000" w:themeColor="text1" w:themeTint="FF" w:themeShade="FF"/>
          <w:sz w:val="22"/>
          <w:szCs w:val="22"/>
        </w:rPr>
        <w:t xml:space="preserve"> Anthos </w:t>
      </w:r>
      <w:r w:rsidRPr="1C289E98" w:rsidR="00160C7C">
        <w:rPr>
          <w:rFonts w:ascii="Calibri" w:hAnsi="Calibri" w:cs="Calibri" w:asciiTheme="minorAscii" w:hAnsiTheme="minorAscii" w:cstheme="minorAscii"/>
          <w:b w:val="1"/>
          <w:bCs w:val="1"/>
          <w:color w:val="000000" w:themeColor="text1" w:themeTint="FF" w:themeShade="FF"/>
          <w:sz w:val="22"/>
          <w:szCs w:val="22"/>
        </w:rPr>
        <w:t>Env</w:t>
      </w:r>
      <w:r w:rsidRPr="1C289E98" w:rsidR="00265D04">
        <w:rPr>
          <w:rFonts w:ascii="Calibri" w:hAnsi="Calibri" w:cs="Calibri" w:asciiTheme="minorAscii" w:hAnsiTheme="minorAscii" w:cstheme="minorAscii"/>
          <w:b w:val="1"/>
          <w:bCs w:val="1"/>
          <w:color w:val="000000" w:themeColor="text1" w:themeTint="FF" w:themeShade="FF"/>
          <w:sz w:val="22"/>
          <w:szCs w:val="22"/>
        </w:rPr>
        <w:t>,Docker</w:t>
      </w:r>
      <w:r w:rsidRPr="1C289E98" w:rsidR="00265D04">
        <w:rPr>
          <w:rFonts w:ascii="Calibri" w:hAnsi="Calibri" w:cs="Calibri" w:asciiTheme="minorAscii" w:hAnsiTheme="minorAscii" w:cstheme="minorAscii"/>
          <w:b w:val="1"/>
          <w:bCs w:val="1"/>
          <w:color w:val="000000" w:themeColor="text1" w:themeTint="FF" w:themeShade="FF"/>
          <w:sz w:val="22"/>
          <w:szCs w:val="22"/>
        </w:rPr>
        <w:t xml:space="preserve">  </w:t>
      </w:r>
      <w:r w:rsidRPr="1C289E98" w:rsidR="00B87FBB">
        <w:rPr>
          <w:rFonts w:ascii="Calibri" w:hAnsi="Calibri" w:cs="Calibri" w:asciiTheme="minorAscii" w:hAnsiTheme="minorAscii" w:cstheme="minorAscii"/>
          <w:color w:val="000000" w:themeColor="text1" w:themeTint="FF" w:themeShade="FF"/>
          <w:sz w:val="22"/>
          <w:szCs w:val="22"/>
        </w:rPr>
        <w:t xml:space="preserve">and deployments for </w:t>
      </w:r>
      <w:r w:rsidRPr="1C289E98" w:rsidR="00B87FBB">
        <w:rPr>
          <w:rFonts w:ascii="Calibri" w:hAnsi="Calibri" w:cs="Calibri" w:asciiTheme="minorAscii" w:hAnsiTheme="minorAscii" w:cstheme="minorAscii"/>
          <w:color w:val="000000" w:themeColor="text1" w:themeTint="FF" w:themeShade="FF"/>
          <w:sz w:val="22"/>
          <w:szCs w:val="22"/>
        </w:rPr>
        <w:t>DEV,QA,</w:t>
      </w:r>
      <w:r w:rsidRPr="1C289E98" w:rsidR="00160C7C">
        <w:rPr>
          <w:rFonts w:ascii="Calibri" w:hAnsi="Calibri" w:cs="Calibri" w:asciiTheme="minorAscii" w:hAnsiTheme="minorAscii" w:cstheme="minorAscii"/>
          <w:color w:val="000000" w:themeColor="text1" w:themeTint="FF" w:themeShade="FF"/>
          <w:sz w:val="22"/>
          <w:szCs w:val="22"/>
        </w:rPr>
        <w:t>STG</w:t>
      </w:r>
      <w:r w:rsidRPr="1C289E98" w:rsidR="00265D04">
        <w:rPr>
          <w:rFonts w:ascii="Calibri" w:hAnsi="Calibri" w:cs="Calibri" w:asciiTheme="minorAscii" w:hAnsiTheme="minorAscii" w:cstheme="minorAscii"/>
          <w:color w:val="000000" w:themeColor="text1" w:themeTint="FF" w:themeShade="FF"/>
          <w:sz w:val="22"/>
          <w:szCs w:val="22"/>
        </w:rPr>
        <w:t>,</w:t>
      </w:r>
      <w:r w:rsidRPr="1C289E98" w:rsidR="00160C7C">
        <w:rPr>
          <w:rFonts w:ascii="Calibri" w:hAnsi="Calibri" w:cs="Calibri" w:asciiTheme="minorAscii" w:hAnsiTheme="minorAscii" w:cstheme="minorAscii"/>
          <w:color w:val="000000" w:themeColor="text1" w:themeTint="FF" w:themeShade="FF"/>
          <w:sz w:val="22"/>
          <w:szCs w:val="22"/>
        </w:rPr>
        <w:t>UAT,production</w:t>
      </w:r>
      <w:r w:rsidRPr="1C289E98" w:rsidR="00160C7C">
        <w:rPr>
          <w:rFonts w:ascii="Calibri" w:hAnsi="Calibri" w:cs="Calibri" w:asciiTheme="minorAscii" w:hAnsiTheme="minorAscii" w:cstheme="minorAscii"/>
          <w:color w:val="000000" w:themeColor="text1" w:themeTint="FF" w:themeShade="FF"/>
          <w:sz w:val="22"/>
          <w:szCs w:val="22"/>
        </w:rPr>
        <w:t xml:space="preserve"> </w:t>
      </w:r>
      <w:r w:rsidRPr="1C289E98" w:rsidR="00B87FBB">
        <w:rPr>
          <w:rFonts w:ascii="Calibri" w:hAnsi="Calibri" w:cs="Calibri" w:asciiTheme="minorAscii" w:hAnsiTheme="minorAscii" w:cstheme="minorAscii"/>
          <w:color w:val="000000" w:themeColor="text1" w:themeTint="FF" w:themeShade="FF"/>
          <w:sz w:val="22"/>
          <w:szCs w:val="22"/>
        </w:rPr>
        <w:t>servers</w:t>
      </w:r>
    </w:p>
    <w:p xmlns:wp14="http://schemas.microsoft.com/office/word/2010/wordml" w:rsidR="00B87FBB" w:rsidP="00B87FBB" w:rsidRDefault="00B87FBB" w14:paraId="45FB0818" wp14:textId="77777777">
      <w:pPr>
        <w:pStyle w:val="NoSpacing"/>
        <w:spacing w:before="20" w:after="20"/>
        <w:contextualSpacing/>
        <w:jc w:val="both"/>
        <w:rPr>
          <w:rFonts w:asciiTheme="minorHAnsi" w:hAnsiTheme="minorHAnsi" w:cstheme="minorHAnsi"/>
          <w:b/>
          <w:bCs/>
          <w:i/>
          <w:iCs/>
          <w:color w:val="auto"/>
          <w:sz w:val="21"/>
          <w:szCs w:val="21"/>
        </w:rPr>
      </w:pPr>
    </w:p>
    <w:p xmlns:wp14="http://schemas.microsoft.com/office/word/2010/wordml" w:rsidR="00B87FBB" w:rsidP="00B87FBB" w:rsidRDefault="00B87FBB" w14:paraId="6119ED43" wp14:textId="77777777">
      <w:pPr>
        <w:pStyle w:val="NoSpacing"/>
        <w:spacing w:before="20" w:after="20"/>
        <w:contextualSpacing/>
        <w:jc w:val="both"/>
        <w:rPr>
          <w:rFonts w:asciiTheme="minorHAnsi" w:hAnsiTheme="minorHAnsi" w:cstheme="minorHAnsi"/>
          <w:b/>
          <w:bCs/>
          <w:i/>
          <w:iCs/>
          <w:color w:val="auto"/>
          <w:sz w:val="21"/>
          <w:szCs w:val="21"/>
        </w:rPr>
      </w:pPr>
      <w:r w:rsidRPr="1C289E98" w:rsidR="00B87FBB">
        <w:rPr>
          <w:rFonts w:ascii="Calibri" w:hAnsi="Calibri" w:cs="Calibri" w:asciiTheme="minorAscii" w:hAnsiTheme="minorAscii" w:cstheme="minorAscii"/>
          <w:b w:val="1"/>
          <w:bCs w:val="1"/>
          <w:i w:val="1"/>
          <w:iCs w:val="1"/>
          <w:color w:val="auto"/>
          <w:sz w:val="21"/>
          <w:szCs w:val="21"/>
        </w:rPr>
        <w:t>Key Achievements:</w:t>
      </w:r>
    </w:p>
    <w:p w:rsidR="552985DA" w:rsidP="1C289E98" w:rsidRDefault="552985DA" w14:paraId="71FE4C27" w14:textId="6A7CF2C8">
      <w:pPr>
        <w:pStyle w:val="NoSpacing"/>
        <w:numPr>
          <w:ilvl w:val="0"/>
          <w:numId w:val="72"/>
        </w:numPr>
        <w:spacing w:before="20" w:after="20"/>
        <w:contextualSpacing/>
        <w:jc w:val="both"/>
        <w:rPr>
          <w:rFonts w:ascii="Calibri" w:hAnsi="Calibri" w:asciiTheme="minorAscii" w:hAnsiTheme="minorAscii"/>
          <w:color w:val="000000" w:themeColor="text1" w:themeTint="FF" w:themeShade="FF"/>
          <w:sz w:val="24"/>
          <w:szCs w:val="24"/>
          <w:lang w:eastAsia="ar-SA"/>
        </w:rPr>
      </w:pPr>
      <w:r w:rsidRPr="1C289E98" w:rsidR="552985DA">
        <w:rPr>
          <w:rFonts w:ascii="Calibri" w:hAnsi="Calibri" w:asciiTheme="minorAscii" w:hAnsiTheme="minorAscii"/>
          <w:color w:val="000000" w:themeColor="text1" w:themeTint="FF" w:themeShade="FF"/>
          <w:sz w:val="22"/>
          <w:szCs w:val="22"/>
          <w:lang w:eastAsia="ar-SA"/>
        </w:rPr>
        <w:t>Managed Ubuntu and Linux virtual servers on Google Compute Engine using Chef Server.</w:t>
      </w:r>
    </w:p>
    <w:p w:rsidR="552985DA" w:rsidP="1C289E98" w:rsidRDefault="552985DA" w14:paraId="74ECD130" w14:textId="06669925">
      <w:pPr>
        <w:pStyle w:val="NoSpacing"/>
        <w:numPr>
          <w:ilvl w:val="0"/>
          <w:numId w:val="72"/>
        </w:numPr>
        <w:spacing w:before="20" w:after="20"/>
        <w:contextualSpacing/>
        <w:jc w:val="both"/>
        <w:rPr>
          <w:rFonts w:ascii="Calibri" w:hAnsi="Calibri" w:eastAsia="Calibri" w:cs="Calibri"/>
          <w:noProof w:val="0"/>
          <w:sz w:val="24"/>
          <w:szCs w:val="24"/>
          <w:lang w:val="en-US"/>
        </w:rPr>
      </w:pPr>
      <w:r w:rsidRPr="1C289E98" w:rsidR="552985DA">
        <w:rPr>
          <w:rFonts w:ascii="Calibri" w:hAnsi="Calibri" w:eastAsia="Calibri" w:cs="Calibri"/>
          <w:noProof w:val="0"/>
          <w:sz w:val="22"/>
          <w:szCs w:val="22"/>
          <w:lang w:val="en-US"/>
        </w:rPr>
        <w:t>Designed and deployed GCP solutions utilizing Compute Engine, Cloud Storage, Cloud</w:t>
      </w:r>
    </w:p>
    <w:p w:rsidR="552985DA" w:rsidP="1C289E98" w:rsidRDefault="552985DA" w14:paraId="2E4C94ED" w14:textId="07CCB283">
      <w:pPr>
        <w:pStyle w:val="ListParagraph"/>
        <w:ind w:left="720"/>
        <w:jc w:val="both"/>
        <w:rPr>
          <w:rFonts w:ascii="Calibri" w:hAnsi="Calibri" w:eastAsia="Calibri" w:cs="Calibri"/>
          <w:noProof w:val="0"/>
          <w:sz w:val="24"/>
          <w:szCs w:val="24"/>
          <w:lang w:val="en-US"/>
        </w:rPr>
      </w:pPr>
      <w:r w:rsidRPr="1C289E98" w:rsidR="552985DA">
        <w:rPr>
          <w:rFonts w:ascii="Calibri" w:hAnsi="Calibri" w:eastAsia="Calibri" w:cs="Calibri"/>
          <w:noProof w:val="0"/>
          <w:sz w:val="22"/>
          <w:szCs w:val="22"/>
          <w:lang w:val="en-US"/>
        </w:rPr>
        <w:t>SQL, Persistent Disks, Load Balancers, and Managed Instance Groups.</w:t>
      </w:r>
    </w:p>
    <w:p w:rsidR="476ABCC4" w:rsidP="1C289E98" w:rsidRDefault="476ABCC4" w14:paraId="1BC0D256" w14:textId="108D4788">
      <w:pPr>
        <w:pStyle w:val="ListParagraph"/>
        <w:numPr>
          <w:ilvl w:val="0"/>
          <w:numId w:val="72"/>
        </w:numPr>
        <w:jc w:val="both"/>
        <w:rPr>
          <w:rFonts w:ascii="Calibri" w:hAnsi="Calibri" w:eastAsia="Calibri" w:cs="Calibri"/>
          <w:noProof w:val="0"/>
          <w:sz w:val="24"/>
          <w:szCs w:val="24"/>
          <w:lang w:val="en-US"/>
        </w:rPr>
      </w:pPr>
      <w:r w:rsidRPr="1C289E98" w:rsidR="476ABCC4">
        <w:rPr>
          <w:rFonts w:ascii="Calibri" w:hAnsi="Calibri" w:eastAsia="Calibri" w:cs="Calibri"/>
          <w:noProof w:val="0"/>
          <w:sz w:val="24"/>
          <w:szCs w:val="24"/>
          <w:lang w:val="en-US"/>
        </w:rPr>
        <w:t>Defined Chef Server and workstation to manage and configure nodes.</w:t>
      </w:r>
    </w:p>
    <w:p w:rsidR="476ABCC4" w:rsidP="1C289E98" w:rsidRDefault="476ABCC4" w14:paraId="7B555804" w14:textId="50FEEE63">
      <w:pPr>
        <w:pStyle w:val="ListParagraph"/>
        <w:numPr>
          <w:ilvl w:val="0"/>
          <w:numId w:val="72"/>
        </w:numPr>
        <w:spacing w:before="240" w:beforeAutospacing="off" w:after="240" w:afterAutospacing="off"/>
        <w:rPr>
          <w:noProof w:val="0"/>
          <w:sz w:val="24"/>
          <w:szCs w:val="24"/>
          <w:lang w:val="en-US"/>
        </w:rPr>
      </w:pPr>
      <w:r w:rsidRPr="1C289E98" w:rsidR="476ABCC4">
        <w:rPr>
          <w:noProof w:val="0"/>
          <w:lang w:val="en-US"/>
        </w:rPr>
        <w:t>Created infrastructure as code using Google Cloud Deployment Manager.</w:t>
      </w:r>
    </w:p>
    <w:p w:rsidR="476ABCC4" w:rsidP="1C289E98" w:rsidRDefault="476ABCC4" w14:paraId="11AC73D1" w14:textId="43806CF9">
      <w:pPr>
        <w:pStyle w:val="ListParagraph"/>
        <w:numPr>
          <w:ilvl w:val="0"/>
          <w:numId w:val="72"/>
        </w:numPr>
        <w:spacing w:before="240" w:beforeAutospacing="off" w:after="240" w:afterAutospacing="off"/>
        <w:rPr>
          <w:noProof w:val="0"/>
          <w:sz w:val="24"/>
          <w:szCs w:val="24"/>
          <w:lang w:val="en-US"/>
        </w:rPr>
      </w:pPr>
      <w:r w:rsidRPr="1C289E98" w:rsidR="476ABCC4">
        <w:rPr>
          <w:noProof w:val="0"/>
          <w:lang w:val="en-US"/>
        </w:rPr>
        <w:t>Developed Chef Cookbooks for system configuration management.</w:t>
      </w:r>
    </w:p>
    <w:p w:rsidR="476ABCC4" w:rsidP="1C289E98" w:rsidRDefault="476ABCC4" w14:paraId="0ACF106C" w14:textId="03A645F1">
      <w:pPr>
        <w:pStyle w:val="ListParagraph"/>
        <w:numPr>
          <w:ilvl w:val="0"/>
          <w:numId w:val="72"/>
        </w:numPr>
        <w:spacing w:before="240" w:beforeAutospacing="off" w:after="240" w:afterAutospacing="off"/>
        <w:rPr>
          <w:noProof w:val="0"/>
          <w:sz w:val="24"/>
          <w:szCs w:val="24"/>
          <w:lang w:val="en-US"/>
        </w:rPr>
      </w:pPr>
      <w:r w:rsidRPr="1C289E98" w:rsidR="476ABCC4">
        <w:rPr>
          <w:noProof w:val="0"/>
          <w:lang w:val="en-US"/>
        </w:rPr>
        <w:t>Set up monitoring, alerts, and notifications for Compute Engine instances using Google</w:t>
      </w:r>
    </w:p>
    <w:p w:rsidR="476ABCC4" w:rsidP="1C289E98" w:rsidRDefault="476ABCC4" w14:paraId="1C2229E2" w14:textId="18365E11">
      <w:pPr>
        <w:pStyle w:val="ListParagraph"/>
        <w:numPr>
          <w:ilvl w:val="0"/>
          <w:numId w:val="72"/>
        </w:numPr>
        <w:spacing w:before="240" w:beforeAutospacing="off" w:after="240" w:afterAutospacing="off"/>
        <w:rPr>
          <w:noProof w:val="0"/>
          <w:sz w:val="24"/>
          <w:szCs w:val="24"/>
          <w:lang w:val="en-US"/>
        </w:rPr>
      </w:pPr>
      <w:r w:rsidRPr="1C289E98" w:rsidR="476ABCC4">
        <w:rPr>
          <w:noProof w:val="0"/>
          <w:lang w:val="en-US"/>
        </w:rPr>
        <w:t>Cloud Monitoring and Logging.</w:t>
      </w:r>
    </w:p>
    <w:p w:rsidR="476ABCC4" w:rsidP="1C289E98" w:rsidRDefault="476ABCC4" w14:paraId="351E5162" w14:textId="7019EE1A">
      <w:pPr>
        <w:pStyle w:val="ListParagraph"/>
        <w:numPr>
          <w:ilvl w:val="0"/>
          <w:numId w:val="72"/>
        </w:numPr>
        <w:spacing w:before="240" w:beforeAutospacing="off" w:after="240" w:afterAutospacing="off"/>
        <w:rPr>
          <w:noProof w:val="0"/>
          <w:sz w:val="24"/>
          <w:szCs w:val="24"/>
          <w:lang w:val="en-US"/>
        </w:rPr>
      </w:pPr>
      <w:r w:rsidRPr="1C289E98" w:rsidR="476ABCC4">
        <w:rPr>
          <w:noProof w:val="0"/>
          <w:lang w:val="en-US"/>
        </w:rPr>
        <w:t>Built and released software baselines, handled code merges, branch and label creation,</w:t>
      </w:r>
    </w:p>
    <w:p w:rsidR="476ABCC4" w:rsidP="1C289E98" w:rsidRDefault="476ABCC4" w14:paraId="3B3E3707" w14:textId="0A64F2AB">
      <w:pPr>
        <w:pStyle w:val="ListParagraph"/>
        <w:ind w:left="720"/>
        <w:rPr>
          <w:noProof w:val="0"/>
          <w:sz w:val="24"/>
          <w:szCs w:val="24"/>
          <w:lang w:val="en-US"/>
        </w:rPr>
      </w:pPr>
      <w:r w:rsidRPr="1C289E98" w:rsidR="476ABCC4">
        <w:rPr>
          <w:noProof w:val="0"/>
          <w:lang w:val="en-US"/>
        </w:rPr>
        <w:t xml:space="preserve">and </w:t>
      </w:r>
      <w:r w:rsidRPr="1C289E98" w:rsidR="476ABCC4">
        <w:rPr>
          <w:noProof w:val="0"/>
          <w:lang w:val="en-US"/>
        </w:rPr>
        <w:t>interfaced</w:t>
      </w:r>
      <w:r w:rsidRPr="1C289E98" w:rsidR="476ABCC4">
        <w:rPr>
          <w:noProof w:val="0"/>
          <w:lang w:val="en-US"/>
        </w:rPr>
        <w:t xml:space="preserve"> between development and infrastructure teams.</w:t>
      </w:r>
    </w:p>
    <w:p w:rsidR="725DB892" w:rsidP="1C289E98" w:rsidRDefault="725DB892" w14:paraId="0E308636" w14:textId="009AD48F">
      <w:pPr>
        <w:pStyle w:val="ListParagraph"/>
        <w:numPr>
          <w:ilvl w:val="0"/>
          <w:numId w:val="72"/>
        </w:numPr>
        <w:rPr>
          <w:noProof w:val="0"/>
          <w:sz w:val="24"/>
          <w:szCs w:val="24"/>
          <w:lang w:val="en-US"/>
        </w:rPr>
      </w:pPr>
      <w:r w:rsidRPr="1C289E98" w:rsidR="725DB892">
        <w:rPr>
          <w:noProof w:val="0"/>
          <w:sz w:val="24"/>
          <w:szCs w:val="24"/>
          <w:lang w:val="en-US"/>
        </w:rPr>
        <w:t>Established different environments for builds, including Development, Test, Pre-</w:t>
      </w:r>
    </w:p>
    <w:p w:rsidR="725DB892" w:rsidP="1C289E98" w:rsidRDefault="725DB892" w14:paraId="2FCBC07B" w14:textId="33526123">
      <w:pPr>
        <w:pStyle w:val="ListParagraph"/>
        <w:ind w:left="720"/>
        <w:rPr>
          <w:noProof w:val="0"/>
          <w:sz w:val="24"/>
          <w:szCs w:val="24"/>
          <w:lang w:val="en-US"/>
        </w:rPr>
      </w:pPr>
      <w:r w:rsidRPr="1C289E98" w:rsidR="725DB892">
        <w:rPr>
          <w:noProof w:val="0"/>
          <w:lang w:val="en-US"/>
        </w:rPr>
        <w:t>production, and Production.</w:t>
      </w:r>
    </w:p>
    <w:p w:rsidR="725DB892" w:rsidP="1C289E98" w:rsidRDefault="725DB892" w14:paraId="6D1B967E" w14:textId="5A512C8A">
      <w:pPr>
        <w:pStyle w:val="ListParagraph"/>
        <w:numPr>
          <w:ilvl w:val="0"/>
          <w:numId w:val="72"/>
        </w:numPr>
        <w:rPr>
          <w:noProof w:val="0"/>
          <w:sz w:val="24"/>
          <w:szCs w:val="24"/>
          <w:lang w:val="en-US"/>
        </w:rPr>
      </w:pPr>
      <w:r w:rsidRPr="1C289E98" w:rsidR="725DB892">
        <w:rPr>
          <w:noProof w:val="0"/>
          <w:sz w:val="24"/>
          <w:szCs w:val="24"/>
          <w:lang w:val="en-US"/>
        </w:rPr>
        <w:t>Executed database deployment activities using database scripts.</w:t>
      </w:r>
    </w:p>
    <w:p w:rsidR="725DB892" w:rsidP="1C289E98" w:rsidRDefault="725DB892" w14:paraId="7973CBDF" w14:textId="0CF4A52F">
      <w:pPr>
        <w:pStyle w:val="ListParagraph"/>
        <w:numPr>
          <w:ilvl w:val="0"/>
          <w:numId w:val="72"/>
        </w:numPr>
        <w:rPr>
          <w:noProof w:val="0"/>
          <w:sz w:val="24"/>
          <w:szCs w:val="24"/>
          <w:lang w:val="en-US"/>
        </w:rPr>
      </w:pPr>
      <w:r w:rsidRPr="1C289E98" w:rsidR="725DB892">
        <w:rPr>
          <w:noProof w:val="0"/>
          <w:sz w:val="24"/>
          <w:szCs w:val="24"/>
          <w:lang w:val="en-US"/>
        </w:rPr>
        <w:t>Utilized JIRA for work monitoring and change management.</w:t>
      </w:r>
    </w:p>
    <w:p w:rsidR="725DB892" w:rsidP="1C289E98" w:rsidRDefault="725DB892" w14:paraId="7088D667" w14:textId="26156F7B">
      <w:pPr>
        <w:pStyle w:val="ListParagraph"/>
        <w:numPr>
          <w:ilvl w:val="0"/>
          <w:numId w:val="72"/>
        </w:numPr>
        <w:rPr>
          <w:noProof w:val="0"/>
          <w:sz w:val="24"/>
          <w:szCs w:val="24"/>
          <w:lang w:val="en-US"/>
        </w:rPr>
      </w:pPr>
      <w:r w:rsidRPr="1C289E98" w:rsidR="725DB892">
        <w:rPr>
          <w:noProof w:val="0"/>
          <w:sz w:val="24"/>
          <w:szCs w:val="24"/>
          <w:lang w:val="en-US"/>
        </w:rPr>
        <w:t>Operated within an Agile environment with 2-week sprints.</w:t>
      </w:r>
    </w:p>
    <w:p w:rsidR="725DB892" w:rsidP="1C289E98" w:rsidRDefault="725DB892" w14:paraId="64FF7C4A" w14:textId="4B5CCD4A">
      <w:pPr>
        <w:pStyle w:val="ListParagraph"/>
        <w:numPr>
          <w:ilvl w:val="0"/>
          <w:numId w:val="72"/>
        </w:numPr>
        <w:spacing w:before="240" w:beforeAutospacing="off" w:after="240" w:afterAutospacing="off"/>
        <w:rPr>
          <w:noProof w:val="0"/>
          <w:sz w:val="24"/>
          <w:szCs w:val="24"/>
          <w:lang w:val="en-US"/>
        </w:rPr>
      </w:pPr>
      <w:r w:rsidRPr="1C289E98" w:rsidR="725DB892">
        <w:rPr>
          <w:noProof w:val="0"/>
          <w:lang w:val="en-US"/>
        </w:rPr>
        <w:t>Integrated JIRA with Git repositories, enabling pre-commit and post-commit hooks.</w:t>
      </w:r>
    </w:p>
    <w:p w:rsidR="725DB892" w:rsidP="1C289E98" w:rsidRDefault="725DB892" w14:paraId="645C3CD4" w14:textId="5D46B353">
      <w:pPr>
        <w:pStyle w:val="ListParagraph"/>
        <w:numPr>
          <w:ilvl w:val="0"/>
          <w:numId w:val="72"/>
        </w:numPr>
        <w:spacing w:before="240" w:beforeAutospacing="off" w:after="240" w:afterAutospacing="off"/>
        <w:rPr>
          <w:noProof w:val="0"/>
          <w:sz w:val="24"/>
          <w:szCs w:val="24"/>
          <w:lang w:val="en-US"/>
        </w:rPr>
      </w:pPr>
      <w:r w:rsidRPr="1C289E98" w:rsidR="725DB892">
        <w:rPr>
          <w:noProof w:val="0"/>
          <w:lang w:val="en-US"/>
        </w:rPr>
        <w:t>Deployed, managed, and operated scalable, highly available, and fault-tolerant systems</w:t>
      </w:r>
    </w:p>
    <w:p w:rsidR="725DB892" w:rsidP="1C289E98" w:rsidRDefault="725DB892" w14:paraId="31663E4E" w14:textId="2FF85DE3">
      <w:pPr>
        <w:pStyle w:val="ListParagraph"/>
        <w:ind w:left="720"/>
        <w:rPr>
          <w:noProof w:val="0"/>
          <w:sz w:val="24"/>
          <w:szCs w:val="24"/>
          <w:lang w:val="en-US"/>
        </w:rPr>
      </w:pPr>
      <w:r w:rsidRPr="1C289E98" w:rsidR="725DB892">
        <w:rPr>
          <w:noProof w:val="0"/>
          <w:lang w:val="en-US"/>
        </w:rPr>
        <w:t>on GCP.</w:t>
      </w:r>
    </w:p>
    <w:p w:rsidR="6C5945EB" w:rsidP="1C289E98" w:rsidRDefault="6C5945EB" w14:paraId="11A9914D" w14:textId="0D14294F">
      <w:pPr>
        <w:pStyle w:val="ListParagraph"/>
        <w:numPr>
          <w:ilvl w:val="0"/>
          <w:numId w:val="72"/>
        </w:numPr>
        <w:rPr>
          <w:noProof w:val="0"/>
          <w:sz w:val="24"/>
          <w:szCs w:val="24"/>
          <w:lang w:val="en-US"/>
        </w:rPr>
      </w:pPr>
      <w:r w:rsidRPr="1C289E98" w:rsidR="6C5945EB">
        <w:rPr>
          <w:noProof w:val="0"/>
          <w:sz w:val="24"/>
          <w:szCs w:val="24"/>
          <w:lang w:val="en-US"/>
        </w:rPr>
        <w:t>Migrated existing on-premises applications to GCP.</w:t>
      </w:r>
    </w:p>
    <w:p w:rsidR="6C5945EB" w:rsidP="1C289E98" w:rsidRDefault="6C5945EB" w14:paraId="0408E734" w14:textId="7E941ECE">
      <w:pPr>
        <w:pStyle w:val="ListParagraph"/>
        <w:numPr>
          <w:ilvl w:val="0"/>
          <w:numId w:val="72"/>
        </w:numPr>
        <w:rPr>
          <w:noProof w:val="0"/>
          <w:sz w:val="24"/>
          <w:szCs w:val="24"/>
          <w:lang w:val="en-US"/>
        </w:rPr>
      </w:pPr>
      <w:r w:rsidRPr="1C289E98" w:rsidR="6C5945EB">
        <w:rPr>
          <w:noProof w:val="0"/>
          <w:sz w:val="24"/>
          <w:szCs w:val="24"/>
          <w:lang w:val="en-US"/>
        </w:rPr>
        <w:t>Implemented and controlled data flow to and from GCP, selecting appropriate GCP</w:t>
      </w:r>
    </w:p>
    <w:p w:rsidR="6C5945EB" w:rsidP="1C289E98" w:rsidRDefault="6C5945EB" w14:paraId="2DC56AE7" w14:textId="5EF0E687">
      <w:pPr>
        <w:pStyle w:val="ListParagraph"/>
        <w:spacing w:before="240" w:beforeAutospacing="off" w:after="240" w:afterAutospacing="off"/>
        <w:ind w:left="720"/>
        <w:jc w:val="both"/>
        <w:rPr>
          <w:noProof w:val="0"/>
          <w:sz w:val="24"/>
          <w:szCs w:val="24"/>
          <w:lang w:val="en-US"/>
        </w:rPr>
      </w:pPr>
      <w:bookmarkStart w:name="_Int_bplGgedI" w:id="2016724905"/>
      <w:r w:rsidRPr="1C289E98" w:rsidR="6C5945EB">
        <w:rPr>
          <w:noProof w:val="0"/>
          <w:lang w:val="en-US"/>
        </w:rPr>
        <w:t xml:space="preserve">services based on compute, data, or security requirements, and </w:t>
      </w:r>
      <w:r w:rsidRPr="1C289E98" w:rsidR="6C5945EB">
        <w:rPr>
          <w:noProof w:val="0"/>
          <w:lang w:val="en-US"/>
        </w:rPr>
        <w:t>identifying</w:t>
      </w:r>
      <w:r w:rsidRPr="1C289E98" w:rsidR="6C5945EB">
        <w:rPr>
          <w:noProof w:val="0"/>
          <w:lang w:val="en-US"/>
        </w:rPr>
        <w:t xml:space="preserve"> best practices</w:t>
      </w:r>
      <w:bookmarkEnd w:id="2016724905"/>
    </w:p>
    <w:p w:rsidR="6C5945EB" w:rsidP="1C289E98" w:rsidRDefault="6C5945EB" w14:paraId="5E55DAB3" w14:textId="60DEA4DC">
      <w:pPr>
        <w:pStyle w:val="ListParagraph"/>
        <w:ind w:left="720"/>
        <w:rPr>
          <w:noProof w:val="0"/>
          <w:sz w:val="24"/>
          <w:szCs w:val="24"/>
          <w:lang w:val="en-US"/>
        </w:rPr>
      </w:pPr>
      <w:r w:rsidRPr="1C289E98" w:rsidR="6C5945EB">
        <w:rPr>
          <w:noProof w:val="0"/>
          <w:lang w:val="en-US"/>
        </w:rPr>
        <w:t>for GCP operations.</w:t>
      </w:r>
    </w:p>
    <w:p w:rsidR="513F76E2" w:rsidP="1C289E98" w:rsidRDefault="513F76E2" w14:paraId="47C84EF7" w14:textId="2AB5B964">
      <w:pPr>
        <w:pStyle w:val="ListParagraph"/>
        <w:numPr>
          <w:ilvl w:val="0"/>
          <w:numId w:val="72"/>
        </w:numPr>
        <w:rPr>
          <w:noProof w:val="0"/>
          <w:sz w:val="24"/>
          <w:szCs w:val="24"/>
          <w:lang w:val="en-US"/>
        </w:rPr>
      </w:pPr>
      <w:r w:rsidRPr="1C289E98" w:rsidR="513F76E2">
        <w:rPr>
          <w:noProof w:val="0"/>
          <w:sz w:val="24"/>
          <w:szCs w:val="24"/>
          <w:lang w:val="en-US"/>
        </w:rPr>
        <w:t>Utilized tools like Prometheus and Grafana for monitoring cluster health and application</w:t>
      </w:r>
    </w:p>
    <w:p w:rsidR="513F76E2" w:rsidP="1C289E98" w:rsidRDefault="513F76E2" w14:paraId="048900AA" w14:textId="18F033F1">
      <w:pPr>
        <w:pStyle w:val="ListParagraph"/>
        <w:spacing w:before="240" w:beforeAutospacing="off" w:after="240" w:afterAutospacing="off"/>
        <w:ind w:left="720"/>
        <w:rPr>
          <w:noProof w:val="0"/>
          <w:sz w:val="24"/>
          <w:szCs w:val="24"/>
          <w:lang w:val="en-US"/>
        </w:rPr>
      </w:pPr>
      <w:r w:rsidRPr="1C289E98" w:rsidR="513F76E2">
        <w:rPr>
          <w:noProof w:val="0"/>
          <w:lang w:val="en-US"/>
        </w:rPr>
        <w:t>performance; configured centralized logging with Google Cloud Logging and</w:t>
      </w:r>
    </w:p>
    <w:p w:rsidR="513F76E2" w:rsidP="1C289E98" w:rsidRDefault="513F76E2" w14:paraId="2C9093D4" w14:textId="1DEC335C">
      <w:pPr>
        <w:pStyle w:val="ListParagraph"/>
        <w:ind w:left="720"/>
        <w:rPr>
          <w:noProof w:val="0"/>
          <w:sz w:val="24"/>
          <w:szCs w:val="24"/>
          <w:lang w:val="en-US"/>
        </w:rPr>
      </w:pPr>
      <w:r w:rsidRPr="1C289E98" w:rsidR="513F76E2">
        <w:rPr>
          <w:noProof w:val="0"/>
          <w:lang w:val="en-US"/>
        </w:rPr>
        <w:t>Elasticsearch.</w:t>
      </w:r>
    </w:p>
    <w:p w:rsidR="156EE7A3" w:rsidP="1C289E98" w:rsidRDefault="156EE7A3" w14:paraId="6C533B08" w14:textId="2D366D01">
      <w:pPr>
        <w:pStyle w:val="ListParagraph"/>
        <w:numPr>
          <w:ilvl w:val="0"/>
          <w:numId w:val="72"/>
        </w:numPr>
        <w:rPr>
          <w:noProof w:val="0"/>
          <w:sz w:val="24"/>
          <w:szCs w:val="24"/>
          <w:lang w:val="en-US"/>
        </w:rPr>
      </w:pPr>
      <w:r w:rsidRPr="1C289E98" w:rsidR="156EE7A3">
        <w:rPr>
          <w:noProof w:val="0"/>
          <w:sz w:val="24"/>
          <w:szCs w:val="24"/>
          <w:lang w:val="en-US"/>
        </w:rPr>
        <w:t>Optimized resource allocation by configuring Kubernetes resource requests and limits,</w:t>
      </w:r>
    </w:p>
    <w:p w:rsidR="156EE7A3" w:rsidP="1C289E98" w:rsidRDefault="156EE7A3" w14:paraId="0F9A1C90" w14:textId="21677AB6">
      <w:pPr>
        <w:pStyle w:val="ListParagraph"/>
        <w:ind w:left="720"/>
        <w:rPr>
          <w:noProof w:val="0"/>
          <w:sz w:val="24"/>
          <w:szCs w:val="24"/>
          <w:lang w:val="en-US"/>
        </w:rPr>
      </w:pPr>
      <w:r w:rsidRPr="1C289E98" w:rsidR="156EE7A3">
        <w:rPr>
          <w:noProof w:val="0"/>
          <w:lang w:val="en-US"/>
        </w:rPr>
        <w:t>improving application performance and cost efficiency.</w:t>
      </w:r>
    </w:p>
    <w:p w:rsidR="156EE7A3" w:rsidP="1C289E98" w:rsidRDefault="156EE7A3" w14:paraId="733AA121" w14:textId="39662A10">
      <w:pPr>
        <w:pStyle w:val="ListParagraph"/>
        <w:numPr>
          <w:ilvl w:val="0"/>
          <w:numId w:val="72"/>
        </w:numPr>
        <w:rPr>
          <w:noProof w:val="0"/>
          <w:sz w:val="24"/>
          <w:szCs w:val="24"/>
          <w:lang w:val="en-US"/>
        </w:rPr>
      </w:pPr>
      <w:r w:rsidRPr="1C289E98" w:rsidR="156EE7A3">
        <w:rPr>
          <w:noProof w:val="0"/>
          <w:sz w:val="24"/>
          <w:szCs w:val="24"/>
          <w:lang w:val="en-US"/>
        </w:rPr>
        <w:t>Implemented security measures such as role-based access control (RBAC), network</w:t>
      </w:r>
    </w:p>
    <w:p w:rsidR="156EE7A3" w:rsidP="1C289E98" w:rsidRDefault="156EE7A3" w14:paraId="2697994A" w14:textId="34EA207F">
      <w:pPr>
        <w:pStyle w:val="ListParagraph"/>
        <w:ind w:left="720"/>
        <w:rPr>
          <w:noProof w:val="0"/>
          <w:sz w:val="24"/>
          <w:szCs w:val="24"/>
          <w:lang w:val="en-US"/>
        </w:rPr>
      </w:pPr>
      <w:r w:rsidRPr="1C289E98" w:rsidR="156EE7A3">
        <w:rPr>
          <w:noProof w:val="0"/>
          <w:lang w:val="en-US"/>
        </w:rPr>
        <w:t>policies, and pod security standards to safeguard Kubernetes environments.</w:t>
      </w:r>
    </w:p>
    <w:p w:rsidR="156EE7A3" w:rsidP="1C289E98" w:rsidRDefault="156EE7A3" w14:paraId="07686408" w14:textId="6FF3FCE1">
      <w:pPr>
        <w:pStyle w:val="ListParagraph"/>
        <w:numPr>
          <w:ilvl w:val="0"/>
          <w:numId w:val="72"/>
        </w:numPr>
        <w:rPr>
          <w:noProof w:val="0"/>
          <w:sz w:val="24"/>
          <w:szCs w:val="24"/>
          <w:lang w:val="en-US"/>
        </w:rPr>
      </w:pPr>
      <w:r w:rsidRPr="1C289E98" w:rsidR="156EE7A3">
        <w:rPr>
          <w:noProof w:val="0"/>
          <w:sz w:val="24"/>
          <w:szCs w:val="24"/>
          <w:lang w:val="en-US"/>
        </w:rPr>
        <w:t>Developed and maintained Helm charts for packaging and deploying applications,</w:t>
      </w:r>
    </w:p>
    <w:p w:rsidR="156EE7A3" w:rsidP="1C289E98" w:rsidRDefault="156EE7A3" w14:paraId="76CF6730" w14:textId="0A767CED">
      <w:pPr>
        <w:pStyle w:val="ListParagraph"/>
        <w:ind w:left="720"/>
        <w:rPr>
          <w:noProof w:val="0"/>
          <w:sz w:val="24"/>
          <w:szCs w:val="24"/>
          <w:lang w:val="en-US"/>
        </w:rPr>
      </w:pPr>
      <w:r w:rsidRPr="1C289E98" w:rsidR="156EE7A3">
        <w:rPr>
          <w:noProof w:val="0"/>
          <w:lang w:val="en-US"/>
        </w:rPr>
        <w:t>facilitating version control and easier management of application dependencies.</w:t>
      </w:r>
    </w:p>
    <w:p w:rsidR="156EE7A3" w:rsidP="1C289E98" w:rsidRDefault="156EE7A3" w14:paraId="7E44A65C" w14:textId="76D285E3">
      <w:pPr>
        <w:pStyle w:val="ListParagraph"/>
        <w:numPr>
          <w:ilvl w:val="0"/>
          <w:numId w:val="72"/>
        </w:numPr>
        <w:rPr>
          <w:noProof w:val="0"/>
          <w:sz w:val="24"/>
          <w:szCs w:val="24"/>
          <w:lang w:val="en-US"/>
        </w:rPr>
      </w:pPr>
      <w:r w:rsidRPr="1C289E98" w:rsidR="156EE7A3">
        <w:rPr>
          <w:noProof w:val="0"/>
          <w:sz w:val="24"/>
          <w:szCs w:val="24"/>
          <w:lang w:val="en-US"/>
        </w:rPr>
        <w:t>Supported Kubernetes-related issues, analyzed root causes, and implemented solutions</w:t>
      </w:r>
    </w:p>
    <w:p w:rsidR="156EE7A3" w:rsidP="1C289E98" w:rsidRDefault="156EE7A3" w14:paraId="729532D8" w14:textId="20D531BB">
      <w:pPr>
        <w:pStyle w:val="ListParagraph"/>
        <w:ind w:left="720"/>
        <w:jc w:val="both"/>
        <w:rPr>
          <w:noProof w:val="0"/>
          <w:sz w:val="24"/>
          <w:szCs w:val="24"/>
          <w:lang w:val="en-US"/>
        </w:rPr>
      </w:pPr>
      <w:bookmarkStart w:name="_Int_GgLZgxmF" w:id="1183362616"/>
      <w:r w:rsidRPr="1C289E98" w:rsidR="156EE7A3">
        <w:rPr>
          <w:noProof w:val="0"/>
          <w:lang w:val="en-US"/>
        </w:rPr>
        <w:t>to enhance system reliability.</w:t>
      </w:r>
      <w:bookmarkEnd w:id="1183362616"/>
    </w:p>
    <w:p w:rsidR="156EE7A3" w:rsidP="1C289E98" w:rsidRDefault="156EE7A3" w14:paraId="62287084" w14:textId="0734D162">
      <w:pPr>
        <w:pStyle w:val="ListParagraph"/>
        <w:numPr>
          <w:ilvl w:val="0"/>
          <w:numId w:val="72"/>
        </w:numPr>
        <w:rPr>
          <w:noProof w:val="0"/>
          <w:sz w:val="24"/>
          <w:szCs w:val="24"/>
          <w:lang w:val="en-US"/>
        </w:rPr>
      </w:pPr>
      <w:r w:rsidRPr="1C289E98" w:rsidR="156EE7A3">
        <w:rPr>
          <w:noProof w:val="0"/>
          <w:sz w:val="24"/>
          <w:szCs w:val="24"/>
          <w:lang w:val="en-US"/>
        </w:rPr>
        <w:t>Provided technical support for systems and platforms, following the application SLAs to</w:t>
      </w:r>
    </w:p>
    <w:p w:rsidR="156EE7A3" w:rsidP="1C289E98" w:rsidRDefault="156EE7A3" w14:paraId="1D1A9974" w14:textId="29F3C24B">
      <w:pPr>
        <w:pStyle w:val="ListParagraph"/>
        <w:ind w:left="720"/>
        <w:rPr>
          <w:noProof w:val="0"/>
          <w:sz w:val="24"/>
          <w:szCs w:val="24"/>
          <w:lang w:val="en-US"/>
        </w:rPr>
      </w:pPr>
      <w:r w:rsidRPr="1C289E98" w:rsidR="156EE7A3">
        <w:rPr>
          <w:noProof w:val="0"/>
          <w:lang w:val="en-US"/>
        </w:rPr>
        <w:t xml:space="preserve">ensure </w:t>
      </w:r>
      <w:r w:rsidRPr="1C289E98" w:rsidR="156EE7A3">
        <w:rPr>
          <w:noProof w:val="0"/>
          <w:lang w:val="en-US"/>
        </w:rPr>
        <w:t>timely</w:t>
      </w:r>
      <w:r w:rsidRPr="1C289E98" w:rsidR="156EE7A3">
        <w:rPr>
          <w:noProof w:val="0"/>
          <w:lang w:val="en-US"/>
        </w:rPr>
        <w:t xml:space="preserve"> resolution of any issues.</w:t>
      </w:r>
    </w:p>
    <w:p w:rsidR="156EE7A3" w:rsidP="1C289E98" w:rsidRDefault="156EE7A3" w14:paraId="4A3F1FF1" w14:textId="30042848">
      <w:pPr>
        <w:pStyle w:val="ListParagraph"/>
        <w:numPr>
          <w:ilvl w:val="0"/>
          <w:numId w:val="72"/>
        </w:numPr>
        <w:rPr>
          <w:noProof w:val="0"/>
          <w:sz w:val="24"/>
          <w:szCs w:val="24"/>
          <w:lang w:val="en-US"/>
        </w:rPr>
      </w:pPr>
      <w:r w:rsidRPr="1C289E98" w:rsidR="156EE7A3">
        <w:rPr>
          <w:noProof w:val="0"/>
          <w:sz w:val="24"/>
          <w:szCs w:val="24"/>
          <w:lang w:val="en-US"/>
        </w:rPr>
        <w:t>Troubleshoot incidents, engaged with teams to address failure patterns, and actively</w:t>
      </w:r>
    </w:p>
    <w:p w:rsidR="156EE7A3" w:rsidP="1C289E98" w:rsidRDefault="156EE7A3" w14:paraId="56C06E76" w14:textId="5DFA2A1E">
      <w:pPr>
        <w:pStyle w:val="ListParagraph"/>
        <w:ind w:left="720"/>
        <w:rPr>
          <w:noProof w:val="0"/>
          <w:sz w:val="24"/>
          <w:szCs w:val="24"/>
          <w:lang w:val="en-US"/>
        </w:rPr>
      </w:pPr>
      <w:r w:rsidRPr="1C289E98" w:rsidR="156EE7A3">
        <w:rPr>
          <w:noProof w:val="0"/>
          <w:lang w:val="en-US"/>
        </w:rPr>
        <w:t>participated in incident management processes.</w:t>
      </w:r>
      <w:r w:rsidRPr="1C289E98" w:rsidR="552985DA">
        <w:rPr>
          <w:rFonts w:ascii="Calibri" w:hAnsi="Calibri" w:eastAsia="Calibri" w:cs="Calibri"/>
          <w:noProof w:val="0"/>
          <w:sz w:val="22"/>
          <w:szCs w:val="22"/>
          <w:lang w:val="en-US"/>
        </w:rPr>
        <w:t xml:space="preserve">    </w:t>
      </w:r>
    </w:p>
    <w:p w:rsidR="1C289E98" w:rsidP="1C289E98" w:rsidRDefault="1C289E98" w14:paraId="520AA7AF" w14:textId="074947D6">
      <w:pPr>
        <w:pStyle w:val="ListParagraph"/>
        <w:ind w:left="720"/>
        <w:rPr>
          <w:rFonts w:ascii="Calibri" w:hAnsi="Calibri" w:eastAsia="Calibri" w:cs="Calibri"/>
          <w:noProof w:val="0"/>
          <w:sz w:val="22"/>
          <w:szCs w:val="22"/>
          <w:lang w:val="en-US"/>
        </w:rPr>
      </w:pPr>
    </w:p>
    <w:p xmlns:wp14="http://schemas.microsoft.com/office/word/2010/wordml" w:rsidR="00265D04" w:rsidP="00265D04" w:rsidRDefault="00265D04" w14:paraId="62486C05" wp14:textId="77777777">
      <w:pPr>
        <w:pStyle w:val="NoSpacing"/>
        <w:spacing w:before="20" w:after="20"/>
        <w:contextualSpacing/>
        <w:jc w:val="both"/>
        <w:rPr>
          <w:rFonts w:asciiTheme="minorHAnsi" w:hAnsiTheme="minorHAnsi"/>
          <w:color w:val="000000" w:themeColor="text1"/>
          <w:sz w:val="22"/>
          <w:szCs w:val="22"/>
          <w:lang w:eastAsia="ar-SA"/>
        </w:rPr>
      </w:pPr>
    </w:p>
    <w:p xmlns:wp14="http://schemas.microsoft.com/office/word/2010/wordml" w:rsidR="000F43A0" w:rsidRDefault="00C3750B" w14:paraId="584E0888" wp14:textId="77777777">
      <w:pPr>
        <w:pStyle w:val="NoSpacing"/>
        <w:pBdr>
          <w:top w:val="single" w:color="auto" w:sz="4" w:space="1"/>
          <w:bottom w:val="single" w:color="auto" w:sz="12" w:space="1"/>
        </w:pBdr>
        <w:shd w:val="clear" w:color="auto" w:fill="1F497D" w:themeFill="text2"/>
        <w:rPr>
          <w:rFonts w:asciiTheme="minorHAnsi" w:hAnsiTheme="minorHAnsi" w:cstheme="minorHAnsi"/>
          <w:b/>
          <w:color w:val="auto"/>
          <w:sz w:val="21"/>
          <w:szCs w:val="21"/>
        </w:rPr>
      </w:pPr>
      <w:r>
        <w:rPr>
          <w:rFonts w:asciiTheme="minorHAnsi" w:hAnsiTheme="minorHAnsi" w:cstheme="minorHAnsi"/>
          <w:b/>
          <w:smallCaps/>
          <w:color w:val="FFFFFF" w:themeColor="background1"/>
          <w:spacing w:val="20"/>
          <w:sz w:val="28"/>
          <w:szCs w:val="28"/>
        </w:rPr>
        <w:t>Professional Experience</w:t>
      </w:r>
    </w:p>
    <w:p xmlns:wp14="http://schemas.microsoft.com/office/word/2010/wordml" w:rsidR="000F43A0" w:rsidRDefault="00C3750B" w14:paraId="08B14558" wp14:textId="77777777">
      <w:pPr>
        <w:pStyle w:val="NoSpacing"/>
        <w:tabs>
          <w:tab w:val="right" w:pos="11070"/>
        </w:tabs>
        <w:contextualSpacing/>
        <w:jc w:val="both"/>
        <w:rPr>
          <w:rFonts w:asciiTheme="minorHAnsi" w:hAnsiTheme="minorHAnsi" w:cstheme="minorHAnsi"/>
          <w:color w:val="auto"/>
          <w:sz w:val="22"/>
          <w:szCs w:val="22"/>
        </w:rPr>
      </w:pPr>
      <w:r>
        <w:rPr>
          <w:rFonts w:asciiTheme="minorHAnsi" w:hAnsiTheme="minorHAnsi" w:cstheme="minorHAnsi"/>
          <w:b/>
          <w:color w:val="auto"/>
          <w:sz w:val="22"/>
          <w:szCs w:val="22"/>
        </w:rPr>
        <w:t xml:space="preserve">EQUINIX - Sunnyvale, CA                                                                                                                                </w:t>
      </w:r>
      <w:r>
        <w:rPr>
          <w:rFonts w:asciiTheme="minorHAnsi" w:hAnsiTheme="minorHAnsi" w:cstheme="minorHAnsi"/>
          <w:b/>
          <w:bCs/>
          <w:color w:val="auto"/>
          <w:sz w:val="22"/>
          <w:szCs w:val="22"/>
        </w:rPr>
        <w:t>July</w:t>
      </w:r>
      <w:r>
        <w:rPr>
          <w:rFonts w:asciiTheme="minorHAnsi" w:hAnsiTheme="minorHAnsi" w:cstheme="minorHAnsi"/>
          <w:b/>
          <w:color w:val="auto"/>
          <w:sz w:val="22"/>
          <w:szCs w:val="22"/>
        </w:rPr>
        <w:t xml:space="preserve">2018 – </w:t>
      </w:r>
      <w:r w:rsidR="00207B5C">
        <w:rPr>
          <w:rFonts w:asciiTheme="minorHAnsi" w:hAnsiTheme="minorHAnsi" w:cstheme="minorHAnsi"/>
          <w:b/>
          <w:color w:val="auto"/>
          <w:sz w:val="22"/>
          <w:szCs w:val="22"/>
        </w:rPr>
        <w:t>Feb 2024</w:t>
      </w:r>
    </w:p>
    <w:p xmlns:wp14="http://schemas.microsoft.com/office/word/2010/wordml" w:rsidRPr="00E55C93" w:rsidR="000F43A0" w:rsidRDefault="00ED632C" w14:paraId="5E741B9F" wp14:textId="77777777">
      <w:pPr>
        <w:pStyle w:val="NoSpacing"/>
        <w:pBdr>
          <w:bottom w:val="dotted" w:color="auto" w:sz="4" w:space="2"/>
        </w:pBdr>
        <w:tabs>
          <w:tab w:val="right" w:pos="10710"/>
        </w:tabs>
        <w:contextualSpacing/>
        <w:jc w:val="both"/>
        <w:rPr>
          <w:rFonts w:asciiTheme="minorHAnsi" w:hAnsiTheme="minorHAnsi" w:cstheme="minorHAnsi"/>
          <w:b/>
          <w:color w:val="auto"/>
          <w:sz w:val="22"/>
          <w:szCs w:val="22"/>
        </w:rPr>
      </w:pPr>
      <w:r>
        <w:rPr>
          <w:b/>
          <w:bCs/>
          <w:sz w:val="22"/>
          <w:szCs w:val="22"/>
        </w:rPr>
        <w:t xml:space="preserve">Role: </w:t>
      </w:r>
      <w:proofErr w:type="spellStart"/>
      <w:r w:rsidR="00E55C93">
        <w:rPr>
          <w:rFonts w:asciiTheme="minorHAnsi" w:hAnsiTheme="minorHAnsi" w:cstheme="minorHAnsi"/>
          <w:b/>
          <w:color w:val="auto"/>
          <w:sz w:val="22"/>
          <w:szCs w:val="22"/>
        </w:rPr>
        <w:t>Devops</w:t>
      </w:r>
      <w:proofErr w:type="spellEnd"/>
      <w:r w:rsidR="00E55C93">
        <w:rPr>
          <w:rFonts w:asciiTheme="minorHAnsi" w:hAnsiTheme="minorHAnsi" w:cstheme="minorHAnsi"/>
          <w:b/>
          <w:color w:val="auto"/>
          <w:sz w:val="22"/>
          <w:szCs w:val="22"/>
        </w:rPr>
        <w:t xml:space="preserve"> </w:t>
      </w:r>
      <w:r w:rsidR="00C3750B">
        <w:rPr>
          <w:rFonts w:asciiTheme="minorHAnsi" w:hAnsiTheme="minorHAnsi" w:cstheme="minorHAnsi"/>
          <w:b/>
          <w:color w:val="auto"/>
          <w:sz w:val="22"/>
          <w:szCs w:val="22"/>
        </w:rPr>
        <w:t>Engineer</w:t>
      </w:r>
    </w:p>
    <w:p xmlns:wp14="http://schemas.microsoft.com/office/word/2010/wordml" w:rsidR="000F43A0" w:rsidRDefault="000F43A0" w14:paraId="4101652C" wp14:textId="77777777">
      <w:pPr>
        <w:pStyle w:val="NoSpacing"/>
        <w:spacing w:before="20" w:after="20"/>
        <w:contextualSpacing/>
        <w:jc w:val="both"/>
        <w:rPr>
          <w:rFonts w:asciiTheme="minorHAnsi" w:hAnsiTheme="minorHAnsi" w:cstheme="minorHAnsi"/>
          <w:color w:val="auto"/>
          <w:sz w:val="21"/>
          <w:szCs w:val="21"/>
        </w:rPr>
      </w:pPr>
    </w:p>
    <w:p xmlns:wp14="http://schemas.microsoft.com/office/word/2010/wordml" w:rsidR="000F43A0" w:rsidRDefault="00C3750B" w14:paraId="37B0B873" wp14:textId="77777777">
      <w:pPr>
        <w:pStyle w:val="NoSpacing"/>
        <w:spacing w:before="20" w:after="20"/>
        <w:contextualSpacing/>
        <w:jc w:val="both"/>
        <w:rPr>
          <w:rFonts w:asciiTheme="minorHAnsi" w:hAnsiTheme="minorHAnsi" w:cstheme="minorHAnsi"/>
          <w:color w:val="auto"/>
          <w:sz w:val="22"/>
          <w:szCs w:val="22"/>
        </w:rPr>
      </w:pPr>
      <w:r>
        <w:rPr>
          <w:rFonts w:asciiTheme="minorHAnsi" w:hAnsiTheme="minorHAnsi" w:cstheme="minorHAnsi"/>
          <w:color w:val="000000" w:themeColor="text1"/>
          <w:sz w:val="22"/>
          <w:szCs w:val="22"/>
        </w:rPr>
        <w:t xml:space="preserve">Maintenance of </w:t>
      </w:r>
      <w:r w:rsidRPr="008337E9">
        <w:rPr>
          <w:rFonts w:asciiTheme="minorHAnsi" w:hAnsiTheme="minorHAnsi" w:cstheme="minorHAnsi"/>
          <w:b/>
          <w:color w:val="000000" w:themeColor="text1"/>
          <w:sz w:val="22"/>
          <w:szCs w:val="22"/>
        </w:rPr>
        <w:t xml:space="preserve">Kubernetes cluster, Jenkins, </w:t>
      </w:r>
      <w:proofErr w:type="spellStart"/>
      <w:r w:rsidRPr="008337E9">
        <w:rPr>
          <w:rFonts w:asciiTheme="minorHAnsi" w:hAnsiTheme="minorHAnsi" w:cstheme="minorHAnsi"/>
          <w:b/>
          <w:color w:val="000000" w:themeColor="text1"/>
          <w:sz w:val="22"/>
          <w:szCs w:val="22"/>
        </w:rPr>
        <w:t>Git</w:t>
      </w:r>
      <w:proofErr w:type="gramStart"/>
      <w:r w:rsidRPr="008337E9">
        <w:rPr>
          <w:rFonts w:asciiTheme="minorHAnsi" w:hAnsiTheme="minorHAnsi" w:cstheme="minorHAnsi"/>
          <w:b/>
          <w:color w:val="000000" w:themeColor="text1"/>
          <w:sz w:val="22"/>
          <w:szCs w:val="22"/>
        </w:rPr>
        <w:t>,SVN</w:t>
      </w:r>
      <w:proofErr w:type="spellEnd"/>
      <w:proofErr w:type="gramEnd"/>
      <w:r>
        <w:rPr>
          <w:rFonts w:asciiTheme="minorHAnsi" w:hAnsiTheme="minorHAnsi" w:cstheme="minorHAnsi"/>
          <w:color w:val="000000" w:themeColor="text1"/>
          <w:sz w:val="22"/>
          <w:szCs w:val="22"/>
        </w:rPr>
        <w:t xml:space="preserve"> repositories and code compilations and deployments for </w:t>
      </w:r>
      <w:proofErr w:type="spellStart"/>
      <w:r>
        <w:rPr>
          <w:rFonts w:asciiTheme="minorHAnsi" w:hAnsiTheme="minorHAnsi" w:cstheme="minorHAnsi"/>
          <w:color w:val="000000" w:themeColor="text1"/>
          <w:sz w:val="22"/>
          <w:szCs w:val="22"/>
        </w:rPr>
        <w:t>DEV,QA,UAT,production</w:t>
      </w:r>
      <w:proofErr w:type="spellEnd"/>
      <w:r>
        <w:rPr>
          <w:rFonts w:asciiTheme="minorHAnsi" w:hAnsiTheme="minorHAnsi" w:cstheme="minorHAnsi"/>
          <w:color w:val="000000" w:themeColor="text1"/>
          <w:sz w:val="22"/>
          <w:szCs w:val="22"/>
        </w:rPr>
        <w:t xml:space="preserve"> servers</w:t>
      </w:r>
    </w:p>
    <w:p xmlns:wp14="http://schemas.microsoft.com/office/word/2010/wordml" w:rsidR="000F43A0" w:rsidRDefault="000F43A0" w14:paraId="4B99056E" wp14:textId="77777777">
      <w:pPr>
        <w:pStyle w:val="NoSpacing"/>
        <w:spacing w:before="20" w:after="20"/>
        <w:contextualSpacing/>
        <w:jc w:val="both"/>
        <w:rPr>
          <w:rFonts w:asciiTheme="minorHAnsi" w:hAnsiTheme="minorHAnsi" w:cstheme="minorHAnsi"/>
          <w:b/>
          <w:bCs/>
          <w:i/>
          <w:iCs/>
          <w:color w:val="auto"/>
          <w:sz w:val="21"/>
          <w:szCs w:val="21"/>
        </w:rPr>
      </w:pPr>
    </w:p>
    <w:p xmlns:wp14="http://schemas.microsoft.com/office/word/2010/wordml" w:rsidR="000F43A0" w:rsidRDefault="00C3750B" w14:paraId="176F4551" wp14:textId="77777777">
      <w:pPr>
        <w:pStyle w:val="NoSpacing"/>
        <w:spacing w:before="20" w:after="20"/>
        <w:contextualSpacing/>
        <w:jc w:val="both"/>
        <w:rPr>
          <w:rFonts w:asciiTheme="minorHAnsi" w:hAnsiTheme="minorHAnsi" w:cstheme="minorHAnsi"/>
          <w:b/>
          <w:bCs/>
          <w:i/>
          <w:iCs/>
          <w:color w:val="auto"/>
          <w:sz w:val="21"/>
          <w:szCs w:val="21"/>
        </w:rPr>
      </w:pPr>
      <w:r>
        <w:rPr>
          <w:rFonts w:asciiTheme="minorHAnsi" w:hAnsiTheme="minorHAnsi" w:cstheme="minorHAnsi"/>
          <w:b/>
          <w:bCs/>
          <w:i/>
          <w:iCs/>
          <w:color w:val="auto"/>
          <w:sz w:val="21"/>
          <w:szCs w:val="21"/>
        </w:rPr>
        <w:t>Key Achievements:</w:t>
      </w:r>
    </w:p>
    <w:p xmlns:wp14="http://schemas.microsoft.com/office/word/2010/wordml" w:rsidR="000F43A0" w:rsidRDefault="00C3750B" w14:paraId="53BDFC4F" wp14:textId="77777777">
      <w:pPr>
        <w:pStyle w:val="NoSpacing"/>
        <w:numPr>
          <w:ilvl w:val="0"/>
          <w:numId w:val="3"/>
        </w:numPr>
        <w:spacing w:before="20" w:after="20"/>
        <w:ind w:left="480" w:hanging="480"/>
        <w:contextualSpacing/>
        <w:jc w:val="both"/>
        <w:rPr>
          <w:rFonts w:asciiTheme="minorHAnsi" w:hAnsiTheme="minorHAnsi" w:cstheme="minorHAnsi"/>
          <w:color w:val="000000" w:themeColor="text1"/>
          <w:sz w:val="21"/>
          <w:szCs w:val="21"/>
        </w:rPr>
      </w:pPr>
      <w:proofErr w:type="spellStart"/>
      <w:r>
        <w:rPr>
          <w:rFonts w:asciiTheme="minorHAnsi" w:hAnsiTheme="minorHAnsi"/>
          <w:color w:val="000000" w:themeColor="text1"/>
          <w:sz w:val="22"/>
          <w:szCs w:val="22"/>
          <w:lang w:eastAsia="ar-SA"/>
        </w:rPr>
        <w:t>Equinix</w:t>
      </w:r>
      <w:proofErr w:type="spellEnd"/>
      <w:r>
        <w:rPr>
          <w:rFonts w:asciiTheme="minorHAnsi" w:hAnsiTheme="minorHAnsi" w:cstheme="minorHAnsi"/>
          <w:color w:val="000000" w:themeColor="text1"/>
          <w:sz w:val="21"/>
          <w:szCs w:val="21"/>
        </w:rPr>
        <w:t xml:space="preserve"> organization having many applications under global operations we are maintaining </w:t>
      </w:r>
      <w:r>
        <w:rPr>
          <w:rFonts w:asciiTheme="minorHAnsi" w:hAnsiTheme="minorHAnsi" w:cstheme="minorHAnsi"/>
          <w:b/>
          <w:color w:val="000000" w:themeColor="text1"/>
          <w:sz w:val="21"/>
          <w:szCs w:val="21"/>
        </w:rPr>
        <w:t>more than 36 applications of deployments.</w:t>
      </w:r>
    </w:p>
    <w:p xmlns:wp14="http://schemas.microsoft.com/office/word/2010/wordml" w:rsidR="000F43A0" w:rsidRDefault="00C3750B" w14:paraId="376996FE"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r>
        <w:rPr>
          <w:rFonts w:asciiTheme="minorHAnsi" w:hAnsiTheme="minorHAnsi"/>
          <w:color w:val="000000" w:themeColor="text1"/>
          <w:sz w:val="22"/>
          <w:szCs w:val="22"/>
          <w:lang w:eastAsia="ar-SA"/>
        </w:rPr>
        <w:t xml:space="preserve">Managed and leaded the team to develop DevOps dashboards and </w:t>
      </w:r>
      <w:proofErr w:type="spellStart"/>
      <w:r>
        <w:rPr>
          <w:rFonts w:asciiTheme="minorHAnsi" w:hAnsiTheme="minorHAnsi"/>
          <w:b/>
          <w:color w:val="000000" w:themeColor="text1"/>
          <w:sz w:val="22"/>
          <w:szCs w:val="22"/>
          <w:lang w:eastAsia="ar-SA"/>
        </w:rPr>
        <w:t>kubernetes</w:t>
      </w:r>
      <w:proofErr w:type="spellEnd"/>
      <w:r>
        <w:rPr>
          <w:rFonts w:asciiTheme="minorHAnsi" w:hAnsiTheme="minorHAnsi"/>
          <w:color w:val="000000" w:themeColor="text1"/>
          <w:sz w:val="22"/>
          <w:szCs w:val="22"/>
          <w:lang w:eastAsia="ar-SA"/>
        </w:rPr>
        <w:t xml:space="preserve"> cluster’s monitoring using Prometheus and </w:t>
      </w:r>
      <w:proofErr w:type="spellStart"/>
      <w:r>
        <w:rPr>
          <w:rFonts w:asciiTheme="minorHAnsi" w:hAnsiTheme="minorHAnsi"/>
          <w:b/>
          <w:color w:val="000000" w:themeColor="text1"/>
          <w:sz w:val="22"/>
          <w:szCs w:val="22"/>
          <w:lang w:eastAsia="ar-SA"/>
        </w:rPr>
        <w:t>Grafana</w:t>
      </w:r>
      <w:proofErr w:type="spellEnd"/>
      <w:r>
        <w:rPr>
          <w:rFonts w:asciiTheme="minorHAnsi" w:hAnsiTheme="minorHAnsi"/>
          <w:color w:val="000000" w:themeColor="text1"/>
          <w:sz w:val="22"/>
          <w:szCs w:val="22"/>
          <w:lang w:eastAsia="ar-SA"/>
        </w:rPr>
        <w:t>.</w:t>
      </w:r>
    </w:p>
    <w:p xmlns:wp14="http://schemas.microsoft.com/office/word/2010/wordml" w:rsidR="00E55C93" w:rsidP="00E55C93" w:rsidRDefault="00E55C93" w14:paraId="4E82BB5F" wp14:textId="77777777">
      <w:pPr>
        <w:pStyle w:val="Heading2"/>
        <w:numPr>
          <w:ilvl w:val="0"/>
          <w:numId w:val="1"/>
        </w:numPr>
        <w:ind w:left="480" w:hanging="490"/>
        <w:contextualSpacing/>
        <w:rPr>
          <w:rFonts w:asciiTheme="minorHAnsi" w:hAnsiTheme="minorHAnsi" w:cstheme="minorHAnsi"/>
          <w:b w:val="0"/>
          <w:iCs/>
          <w:sz w:val="22"/>
          <w:szCs w:val="22"/>
        </w:rPr>
      </w:pPr>
      <w:r w:rsidRPr="69F16374" w:rsidR="00E55C93">
        <w:rPr>
          <w:rFonts w:ascii="Calibri" w:hAnsi="Calibri" w:cs="Calibri" w:asciiTheme="minorAscii" w:hAnsiTheme="minorAscii" w:cstheme="minorAscii"/>
          <w:b w:val="0"/>
          <w:bCs w:val="0"/>
          <w:sz w:val="22"/>
          <w:szCs w:val="22"/>
        </w:rPr>
        <w:t>Deploying through various tools for 36 different applications like Jenkins, maven, cloud-based, sonar cube, Jira, GIT, GITHUB, Service now.</w:t>
      </w:r>
    </w:p>
    <w:p xmlns:wp14="http://schemas.microsoft.com/office/word/2010/wordml" w:rsidR="000F43A0" w:rsidRDefault="00C3750B" w14:paraId="3A90C903"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proofErr w:type="spellStart"/>
      <w:r>
        <w:rPr>
          <w:rFonts w:asciiTheme="minorHAnsi" w:hAnsiTheme="minorHAnsi"/>
          <w:color w:val="000000" w:themeColor="text1"/>
          <w:sz w:val="22"/>
          <w:szCs w:val="22"/>
          <w:lang w:eastAsia="ar-SA"/>
        </w:rPr>
        <w:t>Equinix</w:t>
      </w:r>
      <w:proofErr w:type="spellEnd"/>
      <w:r>
        <w:rPr>
          <w:rFonts w:asciiTheme="minorHAnsi" w:hAnsiTheme="minorHAnsi"/>
          <w:color w:val="000000" w:themeColor="text1"/>
          <w:sz w:val="22"/>
          <w:szCs w:val="22"/>
          <w:lang w:eastAsia="ar-SA"/>
        </w:rPr>
        <w:t>, Inc. (</w:t>
      </w:r>
      <w:proofErr w:type="gramStart"/>
      <w:r>
        <w:rPr>
          <w:rFonts w:asciiTheme="minorHAnsi" w:hAnsiTheme="minorHAnsi"/>
          <w:color w:val="000000" w:themeColor="text1"/>
          <w:sz w:val="22"/>
          <w:szCs w:val="22"/>
          <w:lang w:eastAsia="ar-SA"/>
        </w:rPr>
        <w:t>Nasdaq</w:t>
      </w:r>
      <w:proofErr w:type="gramEnd"/>
      <w:r>
        <w:rPr>
          <w:rFonts w:asciiTheme="minorHAnsi" w:hAnsiTheme="minorHAnsi"/>
          <w:color w:val="000000" w:themeColor="text1"/>
          <w:sz w:val="22"/>
          <w:szCs w:val="22"/>
          <w:lang w:eastAsia="ar-SA"/>
        </w:rPr>
        <w:t xml:space="preserve">: EQIX) connects the world’s leading businesses to their customers, employees and partners inside the most interconnected data centers. In 48 markets across five continents, </w:t>
      </w:r>
      <w:proofErr w:type="spellStart"/>
      <w:r>
        <w:rPr>
          <w:rFonts w:asciiTheme="minorHAnsi" w:hAnsiTheme="minorHAnsi"/>
          <w:color w:val="000000" w:themeColor="text1"/>
          <w:sz w:val="22"/>
          <w:szCs w:val="22"/>
          <w:lang w:eastAsia="ar-SA"/>
        </w:rPr>
        <w:t>Equinix</w:t>
      </w:r>
      <w:proofErr w:type="spellEnd"/>
      <w:r>
        <w:rPr>
          <w:rFonts w:asciiTheme="minorHAnsi" w:hAnsiTheme="minorHAnsi"/>
          <w:color w:val="000000" w:themeColor="text1"/>
          <w:sz w:val="22"/>
          <w:szCs w:val="22"/>
          <w:lang w:eastAsia="ar-SA"/>
        </w:rPr>
        <w:t xml:space="preserve"> is where companies come together to realize new opportunities and accelerate their business, IT and cloud strategies. In a digital economy where enterprise business models are increasingly interdependent, interconnection is essential to success.</w:t>
      </w:r>
    </w:p>
    <w:p xmlns:wp14="http://schemas.microsoft.com/office/word/2010/wordml" w:rsidR="003A68B5" w:rsidRDefault="003A68B5" w14:paraId="714C07E5"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r w:rsidRPr="003A68B5">
        <w:rPr>
          <w:rFonts w:asciiTheme="minorHAnsi" w:hAnsiTheme="minorHAnsi"/>
          <w:color w:val="000000" w:themeColor="text1"/>
          <w:sz w:val="22"/>
          <w:szCs w:val="22"/>
          <w:lang w:eastAsia="ar-SA"/>
        </w:rPr>
        <w:t xml:space="preserve">Conducted code reviews and provided feedback to team members through </w:t>
      </w:r>
      <w:proofErr w:type="spellStart"/>
      <w:r w:rsidRPr="003A68B5">
        <w:rPr>
          <w:rFonts w:asciiTheme="minorHAnsi" w:hAnsiTheme="minorHAnsi"/>
          <w:color w:val="000000" w:themeColor="text1"/>
          <w:sz w:val="22"/>
          <w:szCs w:val="22"/>
          <w:lang w:eastAsia="ar-SA"/>
        </w:rPr>
        <w:t>GitLab's</w:t>
      </w:r>
      <w:proofErr w:type="spellEnd"/>
      <w:r w:rsidRPr="003A68B5">
        <w:rPr>
          <w:rFonts w:asciiTheme="minorHAnsi" w:hAnsiTheme="minorHAnsi"/>
          <w:color w:val="000000" w:themeColor="text1"/>
          <w:sz w:val="22"/>
          <w:szCs w:val="22"/>
          <w:lang w:eastAsia="ar-SA"/>
        </w:rPr>
        <w:t xml:space="preserve"> merge requests</w:t>
      </w:r>
    </w:p>
    <w:p xmlns:wp14="http://schemas.microsoft.com/office/word/2010/wordml" w:rsidR="003A68B5" w:rsidRDefault="003A68B5" w14:paraId="3041BF18"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r w:rsidRPr="003A68B5">
        <w:rPr>
          <w:rFonts w:asciiTheme="minorHAnsi" w:hAnsiTheme="minorHAnsi"/>
          <w:color w:val="000000" w:themeColor="text1"/>
          <w:sz w:val="22"/>
          <w:szCs w:val="22"/>
          <w:lang w:eastAsia="ar-SA"/>
        </w:rPr>
        <w:t>Implemented CI/CD pipelines to automate the testing and deployment processes.</w:t>
      </w:r>
    </w:p>
    <w:p xmlns:wp14="http://schemas.microsoft.com/office/word/2010/wordml" w:rsidR="000F43A0" w:rsidRDefault="00C3750B" w14:paraId="7D371DE0"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r>
        <w:rPr>
          <w:rFonts w:asciiTheme="minorHAnsi" w:hAnsiTheme="minorHAnsi"/>
          <w:color w:val="000000" w:themeColor="text1"/>
          <w:sz w:val="22"/>
          <w:szCs w:val="22"/>
          <w:lang w:eastAsia="ar-SA"/>
        </w:rPr>
        <w:t xml:space="preserve">Giving approvals for all the </w:t>
      </w:r>
      <w:proofErr w:type="spellStart"/>
      <w:r>
        <w:rPr>
          <w:rFonts w:asciiTheme="minorHAnsi" w:hAnsiTheme="minorHAnsi"/>
          <w:color w:val="000000" w:themeColor="text1"/>
          <w:sz w:val="22"/>
          <w:szCs w:val="22"/>
          <w:lang w:eastAsia="ar-SA"/>
        </w:rPr>
        <w:t>env</w:t>
      </w:r>
      <w:proofErr w:type="spellEnd"/>
      <w:r>
        <w:rPr>
          <w:rFonts w:asciiTheme="minorHAnsi" w:hAnsiTheme="minorHAnsi"/>
          <w:color w:val="000000" w:themeColor="text1"/>
          <w:sz w:val="22"/>
          <w:szCs w:val="22"/>
          <w:lang w:eastAsia="ar-SA"/>
        </w:rPr>
        <w:t xml:space="preserve"> that includes majorly production for the </w:t>
      </w:r>
      <w:proofErr w:type="spellStart"/>
      <w:r>
        <w:rPr>
          <w:rFonts w:asciiTheme="minorHAnsi" w:hAnsiTheme="minorHAnsi"/>
          <w:color w:val="000000" w:themeColor="text1"/>
          <w:sz w:val="22"/>
          <w:szCs w:val="22"/>
          <w:lang w:eastAsia="ar-SA"/>
        </w:rPr>
        <w:t>Ctasks</w:t>
      </w:r>
      <w:proofErr w:type="spellEnd"/>
      <w:r>
        <w:rPr>
          <w:rFonts w:asciiTheme="minorHAnsi" w:hAnsiTheme="minorHAnsi"/>
          <w:color w:val="000000" w:themeColor="text1"/>
          <w:sz w:val="22"/>
          <w:szCs w:val="22"/>
          <w:lang w:eastAsia="ar-SA"/>
        </w:rPr>
        <w:t xml:space="preserve"> and CR’s on daily basis </w:t>
      </w:r>
      <w:r w:rsidR="00EB65BD">
        <w:rPr>
          <w:rFonts w:asciiTheme="minorHAnsi" w:hAnsiTheme="minorHAnsi"/>
          <w:color w:val="000000" w:themeColor="text1"/>
          <w:sz w:val="22"/>
          <w:szCs w:val="22"/>
          <w:lang w:eastAsia="ar-SA"/>
        </w:rPr>
        <w:t xml:space="preserve">for the production deployments </w:t>
      </w:r>
      <w:r>
        <w:rPr>
          <w:rFonts w:asciiTheme="minorHAnsi" w:hAnsiTheme="minorHAnsi"/>
          <w:color w:val="000000" w:themeColor="text1"/>
          <w:sz w:val="22"/>
          <w:szCs w:val="22"/>
          <w:lang w:eastAsia="ar-SA"/>
        </w:rPr>
        <w:t>Some of the daily activitie</w:t>
      </w:r>
      <w:r w:rsidR="00ED632C">
        <w:rPr>
          <w:rFonts w:asciiTheme="minorHAnsi" w:hAnsiTheme="minorHAnsi"/>
          <w:color w:val="000000" w:themeColor="text1"/>
          <w:sz w:val="22"/>
          <w:szCs w:val="22"/>
          <w:lang w:eastAsia="ar-SA"/>
        </w:rPr>
        <w:t xml:space="preserve">s include Daily status </w:t>
      </w:r>
      <w:proofErr w:type="spellStart"/>
      <w:r w:rsidR="00ED632C">
        <w:rPr>
          <w:rFonts w:asciiTheme="minorHAnsi" w:hAnsiTheme="minorHAnsi"/>
          <w:color w:val="000000" w:themeColor="text1"/>
          <w:sz w:val="22"/>
          <w:szCs w:val="22"/>
          <w:lang w:eastAsia="ar-SA"/>
        </w:rPr>
        <w:t>reports,</w:t>
      </w:r>
      <w:r>
        <w:rPr>
          <w:rFonts w:asciiTheme="minorHAnsi" w:hAnsiTheme="minorHAnsi"/>
          <w:color w:val="000000" w:themeColor="text1"/>
          <w:sz w:val="22"/>
          <w:szCs w:val="22"/>
          <w:lang w:eastAsia="ar-SA"/>
        </w:rPr>
        <w:t>uptime</w:t>
      </w:r>
      <w:proofErr w:type="spellEnd"/>
      <w:r>
        <w:rPr>
          <w:rFonts w:asciiTheme="minorHAnsi" w:hAnsiTheme="minorHAnsi"/>
          <w:color w:val="000000" w:themeColor="text1"/>
          <w:sz w:val="22"/>
          <w:szCs w:val="22"/>
          <w:lang w:eastAsia="ar-SA"/>
        </w:rPr>
        <w:t xml:space="preserve"> and downtime communications for all applications . Instance Review Board (IRB) Meetings Sync up calls, CCB </w:t>
      </w:r>
      <w:proofErr w:type="gramStart"/>
      <w:r>
        <w:rPr>
          <w:rFonts w:asciiTheme="minorHAnsi" w:hAnsiTheme="minorHAnsi"/>
          <w:color w:val="000000" w:themeColor="text1"/>
          <w:sz w:val="22"/>
          <w:szCs w:val="22"/>
          <w:lang w:eastAsia="ar-SA"/>
        </w:rPr>
        <w:t>activities .</w:t>
      </w:r>
      <w:proofErr w:type="gramEnd"/>
    </w:p>
    <w:p xmlns:wp14="http://schemas.microsoft.com/office/word/2010/wordml" w:rsidR="000F43A0" w:rsidRDefault="00C3750B" w14:paraId="2FFD773F"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r>
        <w:rPr>
          <w:rFonts w:asciiTheme="minorHAnsi" w:hAnsiTheme="minorHAnsi"/>
          <w:color w:val="000000" w:themeColor="text1"/>
          <w:sz w:val="22"/>
          <w:szCs w:val="22"/>
          <w:lang w:eastAsia="ar-SA"/>
        </w:rPr>
        <w:t xml:space="preserve">Deploying the code on various </w:t>
      </w:r>
      <w:proofErr w:type="spellStart"/>
      <w:r>
        <w:rPr>
          <w:rFonts w:asciiTheme="minorHAnsi" w:hAnsiTheme="minorHAnsi"/>
          <w:color w:val="000000" w:themeColor="text1"/>
          <w:sz w:val="22"/>
          <w:szCs w:val="22"/>
          <w:lang w:eastAsia="ar-SA"/>
        </w:rPr>
        <w:t>env</w:t>
      </w:r>
      <w:proofErr w:type="spellEnd"/>
      <w:r>
        <w:rPr>
          <w:rFonts w:asciiTheme="minorHAnsi" w:hAnsiTheme="minorHAnsi"/>
          <w:color w:val="000000" w:themeColor="text1"/>
          <w:sz w:val="22"/>
          <w:szCs w:val="22"/>
          <w:lang w:eastAsia="ar-SA"/>
        </w:rPr>
        <w:t xml:space="preserve"> with multiple tools both manual and auto deployments that includes salesforce sandbox deployments and post deployment </w:t>
      </w:r>
      <w:proofErr w:type="gramStart"/>
      <w:r>
        <w:rPr>
          <w:rFonts w:asciiTheme="minorHAnsi" w:hAnsiTheme="minorHAnsi"/>
          <w:color w:val="000000" w:themeColor="text1"/>
          <w:sz w:val="22"/>
          <w:szCs w:val="22"/>
          <w:lang w:eastAsia="ar-SA"/>
        </w:rPr>
        <w:t>steps .</w:t>
      </w:r>
      <w:proofErr w:type="gramEnd"/>
    </w:p>
    <w:p xmlns:wp14="http://schemas.microsoft.com/office/word/2010/wordml" w:rsidR="000F43A0" w:rsidRDefault="00C3750B" w14:paraId="49103156" wp14:textId="77777777">
      <w:pPr>
        <w:pStyle w:val="NoSpacing"/>
        <w:numPr>
          <w:ilvl w:val="0"/>
          <w:numId w:val="3"/>
        </w:numPr>
        <w:spacing w:before="20" w:after="20"/>
        <w:ind w:left="480" w:hanging="480"/>
        <w:contextualSpacing/>
        <w:jc w:val="both"/>
        <w:rPr>
          <w:rFonts w:asciiTheme="minorHAnsi" w:hAnsiTheme="minorHAnsi"/>
          <w:color w:val="000000" w:themeColor="text1"/>
          <w:sz w:val="22"/>
          <w:szCs w:val="22"/>
          <w:lang w:eastAsia="ar-SA"/>
        </w:rPr>
      </w:pPr>
      <w:r>
        <w:rPr>
          <w:rFonts w:asciiTheme="minorHAnsi" w:hAnsiTheme="minorHAnsi"/>
          <w:color w:val="000000" w:themeColor="text1"/>
          <w:sz w:val="22"/>
          <w:szCs w:val="22"/>
          <w:lang w:eastAsia="ar-SA"/>
        </w:rPr>
        <w:t xml:space="preserve">Team management, delivery timelines, deployment frequency, lead time, </w:t>
      </w:r>
      <w:proofErr w:type="spellStart"/>
      <w:r>
        <w:rPr>
          <w:rFonts w:asciiTheme="minorHAnsi" w:hAnsiTheme="minorHAnsi"/>
          <w:color w:val="000000" w:themeColor="text1"/>
          <w:sz w:val="22"/>
          <w:szCs w:val="22"/>
          <w:lang w:eastAsia="ar-SA"/>
        </w:rPr>
        <w:t>etc</w:t>
      </w:r>
      <w:proofErr w:type="spellEnd"/>
    </w:p>
    <w:p xmlns:wp14="http://schemas.microsoft.com/office/word/2010/wordml" w:rsidR="000F43A0" w:rsidRDefault="00C3750B" w14:paraId="1FCD7F7E" wp14:textId="77777777">
      <w:pPr>
        <w:pStyle w:val="NoSpacing"/>
        <w:numPr>
          <w:ilvl w:val="0"/>
          <w:numId w:val="3"/>
        </w:numPr>
        <w:spacing w:before="20" w:after="20"/>
        <w:ind w:left="480" w:hanging="480"/>
        <w:contextualSpacing/>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Terraform installations and commissioning and decommissioning on cloud using Jenkins terraform integration.</w:t>
      </w:r>
    </w:p>
    <w:p xmlns:wp14="http://schemas.microsoft.com/office/word/2010/wordml" w:rsidR="00E55C93" w:rsidP="00E55C93" w:rsidRDefault="00E55C93" w14:paraId="66B55166"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E55C93">
        <w:rPr>
          <w:rFonts w:asciiTheme="minorHAnsi" w:hAnsiTheme="minorHAnsi" w:cstheme="minorHAnsi"/>
          <w:color w:val="auto"/>
          <w:sz w:val="22"/>
          <w:szCs w:val="22"/>
        </w:rPr>
        <w:t>Experience with multiple monitoring platforms, including  and Cloudwatch and Datadog</w:t>
      </w:r>
    </w:p>
    <w:p xmlns:wp14="http://schemas.microsoft.com/office/word/2010/wordml" w:rsidRPr="00ED632C" w:rsidR="00ED632C" w:rsidP="00ED632C" w:rsidRDefault="00ED632C" w14:paraId="33EECD82"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ED632C">
        <w:rPr>
          <w:rFonts w:asciiTheme="minorHAnsi" w:hAnsiTheme="minorHAnsi" w:cstheme="minorHAnsi"/>
          <w:color w:val="auto"/>
          <w:sz w:val="22"/>
          <w:szCs w:val="22"/>
        </w:rPr>
        <w:t xml:space="preserve">Documented system configurations, Instance, OS, and AMI build practices, backup procedures, troubleshooting guides, and keep infrastructure and architecture drawings current with changes. </w:t>
      </w:r>
    </w:p>
    <w:p xmlns:wp14="http://schemas.microsoft.com/office/word/2010/wordml" w:rsidR="00E55C93" w:rsidP="00E55C93" w:rsidRDefault="00E55C93" w14:paraId="3BB90FEA"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E55C93">
        <w:rPr>
          <w:rFonts w:asciiTheme="minorHAnsi" w:hAnsiTheme="minorHAnsi" w:cstheme="minorHAnsi"/>
          <w:color w:val="auto"/>
          <w:sz w:val="22"/>
          <w:szCs w:val="22"/>
        </w:rPr>
        <w:t>Application metrics and configured for Datadog and Jenkins server configured in Datadog.</w:t>
      </w:r>
    </w:p>
    <w:p xmlns:wp14="http://schemas.microsoft.com/office/word/2010/wordml" w:rsidRPr="00ED632C" w:rsidR="00ED632C" w:rsidP="00ED632C" w:rsidRDefault="00ED632C" w14:paraId="005731E3"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00ED632C">
        <w:rPr>
          <w:rFonts w:asciiTheme="minorHAnsi" w:hAnsiTheme="minorHAnsi" w:cstheme="minorHAnsi"/>
          <w:color w:val="auto"/>
          <w:sz w:val="22"/>
          <w:szCs w:val="22"/>
        </w:rPr>
        <w:t>Worked as a Production support for many releases and worked as a standby release management.</w:t>
      </w:r>
    </w:p>
    <w:p xmlns:wp14="http://schemas.microsoft.com/office/word/2010/wordml" w:rsidR="00F32324" w:rsidP="00ED632C" w:rsidRDefault="00F32324" w14:paraId="2B430E0D"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00F32324">
        <w:rPr>
          <w:rFonts w:ascii="Segoe UI" w:hAnsi="Segoe UI" w:cs="Segoe UI"/>
          <w:color w:val="0D0D0D"/>
          <w:shd w:val="clear" w:color="auto" w:fill="FFFFFF"/>
        </w:rPr>
        <w:t>Developed and maintained ECS task definitions, services, and clusters to ensure scalable and reliable application deployments.</w:t>
      </w:r>
    </w:p>
    <w:p xmlns:wp14="http://schemas.microsoft.com/office/word/2010/wordml" w:rsidRPr="00390DDB" w:rsidR="00390DDB" w:rsidP="00390DDB" w:rsidRDefault="00390DDB" w14:paraId="76803311" wp14:textId="77777777">
      <w:pPr>
        <w:pStyle w:val="NoSpacing"/>
        <w:numPr>
          <w:ilvl w:val="0"/>
          <w:numId w:val="3"/>
        </w:numPr>
        <w:spacing w:before="20" w:after="20"/>
        <w:ind w:left="480" w:hanging="480"/>
        <w:contextualSpacing/>
        <w:jc w:val="both"/>
        <w:rPr>
          <w:rFonts w:asciiTheme="minorHAnsi" w:hAnsiTheme="minorHAnsi" w:cstheme="minorHAnsi"/>
          <w:color w:val="auto"/>
          <w:sz w:val="22"/>
          <w:szCs w:val="22"/>
        </w:rPr>
      </w:pPr>
      <w:r w:rsidRPr="69F16374" w:rsidR="00390DDB">
        <w:rPr>
          <w:rFonts w:ascii="Calibri" w:hAnsi="Calibri" w:cs="Calibri" w:asciiTheme="minorAscii" w:hAnsiTheme="minorAscii" w:cstheme="minorAscii"/>
          <w:color w:val="auto"/>
          <w:sz w:val="22"/>
          <w:szCs w:val="22"/>
        </w:rPr>
        <w:t>Deployed and managed Kubernetes clusters on Google Kubernetes Engine (GKE), enabling containerized application orchestration and scalability on GCP.</w:t>
      </w:r>
    </w:p>
    <w:p xmlns:wp14="http://schemas.microsoft.com/office/word/2010/wordml" w:rsidR="00E55C93" w:rsidP="00E55C93" w:rsidRDefault="00E55C93" w14:paraId="4DDBEF00" wp14:textId="77777777">
      <w:pPr>
        <w:pStyle w:val="NoSpacing"/>
        <w:spacing w:before="20" w:after="20"/>
        <w:ind w:left="480"/>
        <w:contextualSpacing/>
        <w:jc w:val="both"/>
        <w:rPr>
          <w:rFonts w:asciiTheme="minorHAnsi" w:hAnsiTheme="minorHAnsi" w:cstheme="minorHAnsi"/>
          <w:color w:val="000000" w:themeColor="text1"/>
          <w:sz w:val="21"/>
          <w:szCs w:val="21"/>
        </w:rPr>
      </w:pPr>
    </w:p>
    <w:p xmlns:wp14="http://schemas.microsoft.com/office/word/2010/wordml" w:rsidR="000F43A0" w:rsidRDefault="000F43A0" w14:paraId="3461D779" wp14:textId="77777777">
      <w:pPr>
        <w:pStyle w:val="NoSpacing"/>
        <w:spacing w:before="20" w:after="20"/>
        <w:ind w:left="360"/>
        <w:contextualSpacing/>
        <w:jc w:val="both"/>
        <w:rPr>
          <w:rFonts w:asciiTheme="minorHAnsi" w:hAnsiTheme="minorHAnsi"/>
          <w:color w:val="333333"/>
          <w:sz w:val="22"/>
          <w:szCs w:val="22"/>
          <w:lang w:eastAsia="ar-SA"/>
        </w:rPr>
      </w:pPr>
    </w:p>
    <w:p xmlns:wp14="http://schemas.microsoft.com/office/word/2010/wordml" w:rsidR="000F43A0" w:rsidRDefault="00C3750B" w14:paraId="3792B316" wp14:textId="77777777">
      <w:pPr>
        <w:pStyle w:val="NoSpacing"/>
        <w:tabs>
          <w:tab w:val="right" w:pos="11070"/>
        </w:tabs>
        <w:contextualSpacing/>
        <w:jc w:val="both"/>
        <w:rPr>
          <w:rFonts w:asciiTheme="minorHAnsi" w:hAnsiTheme="minorHAnsi" w:cstheme="minorHAnsi"/>
          <w:color w:val="auto"/>
          <w:sz w:val="21"/>
          <w:szCs w:val="21"/>
        </w:rPr>
      </w:pPr>
      <w:r>
        <w:rPr>
          <w:rFonts w:asciiTheme="minorHAnsi" w:hAnsiTheme="minorHAnsi" w:cstheme="minorHAnsi"/>
          <w:b/>
          <w:color w:val="auto"/>
          <w:sz w:val="21"/>
          <w:szCs w:val="21"/>
        </w:rPr>
        <w:t>IBM</w:t>
      </w:r>
      <w:r>
        <w:rPr>
          <w:rFonts w:asciiTheme="minorHAnsi" w:hAnsiTheme="minorHAnsi" w:cstheme="minorHAnsi"/>
          <w:color w:val="auto"/>
          <w:sz w:val="21"/>
          <w:szCs w:val="21"/>
        </w:rPr>
        <w:t xml:space="preserve">                                                                                                                                                    </w:t>
      </w:r>
      <w:r w:rsidR="00EB65BD">
        <w:rPr>
          <w:rFonts w:asciiTheme="minorHAnsi" w:hAnsiTheme="minorHAnsi" w:cstheme="minorHAnsi"/>
          <w:color w:val="auto"/>
          <w:sz w:val="21"/>
          <w:szCs w:val="21"/>
        </w:rPr>
        <w:t xml:space="preserve">                             </w:t>
      </w:r>
      <w:r w:rsidR="00EB65BD">
        <w:rPr>
          <w:rFonts w:asciiTheme="minorHAnsi" w:hAnsiTheme="minorHAnsi" w:cstheme="minorHAnsi"/>
          <w:color w:val="auto"/>
          <w:sz w:val="21"/>
          <w:szCs w:val="21"/>
        </w:rPr>
        <w:tab/>
      </w:r>
      <w:r>
        <w:rPr>
          <w:rFonts w:asciiTheme="minorHAnsi" w:hAnsiTheme="minorHAnsi" w:cstheme="minorHAnsi"/>
          <w:b/>
          <w:bCs/>
          <w:color w:val="auto"/>
          <w:sz w:val="21"/>
          <w:szCs w:val="21"/>
        </w:rPr>
        <w:t>Nov</w:t>
      </w:r>
      <w:r>
        <w:rPr>
          <w:rFonts w:asciiTheme="minorHAnsi" w:hAnsiTheme="minorHAnsi" w:cstheme="minorHAnsi"/>
          <w:color w:val="auto"/>
          <w:sz w:val="21"/>
          <w:szCs w:val="21"/>
        </w:rPr>
        <w:t xml:space="preserve"> </w:t>
      </w:r>
      <w:r>
        <w:rPr>
          <w:rFonts w:asciiTheme="minorHAnsi" w:hAnsiTheme="minorHAnsi" w:cstheme="minorHAnsi"/>
          <w:b/>
          <w:color w:val="auto"/>
          <w:sz w:val="21"/>
          <w:szCs w:val="21"/>
        </w:rPr>
        <w:t>2015 – May 2018</w:t>
      </w:r>
    </w:p>
    <w:p xmlns:wp14="http://schemas.microsoft.com/office/word/2010/wordml" w:rsidRPr="00B06EBB" w:rsidR="000F43A0" w:rsidRDefault="00ED632C" w14:paraId="33F5C0E8" wp14:textId="77777777">
      <w:pPr>
        <w:pStyle w:val="NoSpacing"/>
        <w:pBdr>
          <w:bottom w:val="dotted" w:color="auto" w:sz="4" w:space="2"/>
        </w:pBdr>
        <w:tabs>
          <w:tab w:val="right" w:pos="10710"/>
        </w:tabs>
        <w:contextualSpacing/>
        <w:jc w:val="both"/>
        <w:rPr>
          <w:rFonts w:asciiTheme="minorHAnsi" w:hAnsiTheme="minorHAnsi" w:cstheme="minorHAnsi"/>
          <w:b/>
          <w:color w:val="auto"/>
          <w:sz w:val="21"/>
          <w:szCs w:val="21"/>
        </w:rPr>
      </w:pPr>
      <w:r w:rsidRPr="00B06EBB">
        <w:rPr>
          <w:rFonts w:asciiTheme="minorHAnsi" w:hAnsiTheme="minorHAnsi" w:cstheme="minorHAnsi"/>
          <w:b/>
          <w:color w:val="auto"/>
          <w:sz w:val="21"/>
          <w:szCs w:val="21"/>
        </w:rPr>
        <w:t xml:space="preserve">Role: </w:t>
      </w:r>
      <w:r w:rsidR="008337E9">
        <w:rPr>
          <w:rFonts w:asciiTheme="minorHAnsi" w:hAnsiTheme="minorHAnsi" w:cstheme="minorHAnsi"/>
          <w:b/>
          <w:color w:val="auto"/>
          <w:sz w:val="21"/>
          <w:szCs w:val="21"/>
        </w:rPr>
        <w:t>Build</w:t>
      </w:r>
      <w:r w:rsidRPr="00B06EBB" w:rsidR="00B06EBB">
        <w:rPr>
          <w:rFonts w:asciiTheme="minorHAnsi" w:hAnsiTheme="minorHAnsi" w:cstheme="minorHAnsi"/>
          <w:b/>
          <w:color w:val="auto"/>
          <w:sz w:val="21"/>
          <w:szCs w:val="21"/>
        </w:rPr>
        <w:t xml:space="preserve"> </w:t>
      </w:r>
      <w:r w:rsidR="008D5ABE">
        <w:rPr>
          <w:rFonts w:asciiTheme="minorHAnsi" w:hAnsiTheme="minorHAnsi" w:cstheme="minorHAnsi"/>
          <w:b/>
          <w:color w:val="auto"/>
          <w:sz w:val="21"/>
          <w:szCs w:val="21"/>
        </w:rPr>
        <w:t xml:space="preserve">and </w:t>
      </w:r>
      <w:r w:rsidR="001A078D">
        <w:rPr>
          <w:rFonts w:asciiTheme="minorHAnsi" w:hAnsiTheme="minorHAnsi" w:cstheme="minorHAnsi"/>
          <w:b/>
          <w:color w:val="auto"/>
          <w:sz w:val="21"/>
          <w:szCs w:val="21"/>
        </w:rPr>
        <w:t xml:space="preserve">Release </w:t>
      </w:r>
      <w:r w:rsidRPr="00B06EBB" w:rsidR="00B06EBB">
        <w:rPr>
          <w:rFonts w:asciiTheme="minorHAnsi" w:hAnsiTheme="minorHAnsi" w:cstheme="minorHAnsi"/>
          <w:b/>
          <w:color w:val="auto"/>
          <w:sz w:val="21"/>
          <w:szCs w:val="21"/>
        </w:rPr>
        <w:t xml:space="preserve">Engineer </w:t>
      </w:r>
      <w:r w:rsidR="00CC4397">
        <w:rPr>
          <w:rFonts w:asciiTheme="minorHAnsi" w:hAnsiTheme="minorHAnsi" w:cstheme="minorHAnsi"/>
          <w:b/>
          <w:color w:val="auto"/>
          <w:sz w:val="21"/>
          <w:szCs w:val="21"/>
        </w:rPr>
        <w:t>–</w:t>
      </w:r>
      <w:r w:rsidR="00B06EBB">
        <w:rPr>
          <w:rFonts w:asciiTheme="minorHAnsi" w:hAnsiTheme="minorHAnsi" w:cstheme="minorHAnsi"/>
          <w:b/>
          <w:color w:val="auto"/>
          <w:sz w:val="21"/>
          <w:szCs w:val="21"/>
        </w:rPr>
        <w:t xml:space="preserve"> </w:t>
      </w:r>
      <w:proofErr w:type="spellStart"/>
      <w:proofErr w:type="gramStart"/>
      <w:r w:rsidR="00C3750B">
        <w:rPr>
          <w:rFonts w:asciiTheme="minorHAnsi" w:hAnsiTheme="minorHAnsi" w:cstheme="minorHAnsi"/>
          <w:b/>
          <w:color w:val="auto"/>
          <w:sz w:val="21"/>
          <w:szCs w:val="21"/>
        </w:rPr>
        <w:t>Herz</w:t>
      </w:r>
      <w:proofErr w:type="spellEnd"/>
      <w:r w:rsidR="00CC4397">
        <w:rPr>
          <w:rFonts w:asciiTheme="minorHAnsi" w:hAnsiTheme="minorHAnsi" w:cstheme="minorHAnsi"/>
          <w:b/>
          <w:color w:val="auto"/>
          <w:sz w:val="21"/>
          <w:szCs w:val="21"/>
        </w:rPr>
        <w:t xml:space="preserve">  </w:t>
      </w:r>
      <w:r w:rsidR="00C3750B">
        <w:rPr>
          <w:rFonts w:asciiTheme="minorHAnsi" w:hAnsiTheme="minorHAnsi" w:cstheme="minorHAnsi"/>
          <w:b/>
          <w:color w:val="auto"/>
          <w:sz w:val="21"/>
          <w:szCs w:val="21"/>
        </w:rPr>
        <w:t>&amp;</w:t>
      </w:r>
      <w:proofErr w:type="gramEnd"/>
      <w:r w:rsidR="00CC4397">
        <w:rPr>
          <w:rFonts w:asciiTheme="minorHAnsi" w:hAnsiTheme="minorHAnsi" w:cstheme="minorHAnsi"/>
          <w:b/>
          <w:color w:val="auto"/>
          <w:sz w:val="21"/>
          <w:szCs w:val="21"/>
        </w:rPr>
        <w:t xml:space="preserve"> </w:t>
      </w:r>
      <w:r w:rsidRPr="00B06EBB" w:rsidR="00C3750B">
        <w:rPr>
          <w:rFonts w:asciiTheme="minorHAnsi" w:hAnsiTheme="minorHAnsi" w:cstheme="minorHAnsi"/>
          <w:b/>
          <w:color w:val="auto"/>
          <w:sz w:val="21"/>
          <w:szCs w:val="21"/>
        </w:rPr>
        <w:t>Barclay's</w:t>
      </w:r>
    </w:p>
    <w:p xmlns:wp14="http://schemas.microsoft.com/office/word/2010/wordml" w:rsidR="000F43A0" w:rsidRDefault="00C3750B" w14:paraId="275D194D" wp14:textId="77777777">
      <w:pPr>
        <w:pStyle w:val="Heading4"/>
        <w:keepLines w:val="0"/>
        <w:tabs>
          <w:tab w:val="left" w:pos="0"/>
        </w:tabs>
        <w:suppressAutoHyphens/>
        <w:spacing w:before="80" w:after="80"/>
        <w:jc w:val="both"/>
        <w:rPr>
          <w:rFonts w:asciiTheme="minorHAnsi" w:hAnsiTheme="minorHAnsi" w:cstheme="minorHAnsi"/>
          <w:color w:val="auto"/>
          <w:sz w:val="21"/>
          <w:szCs w:val="21"/>
        </w:rPr>
      </w:pPr>
      <w:r>
        <w:rPr>
          <w:rFonts w:asciiTheme="minorHAnsi" w:hAnsiTheme="minorHAnsi" w:cstheme="minorHAnsi"/>
          <w:b w:val="0"/>
          <w:i w:val="0"/>
          <w:color w:val="auto"/>
          <w:sz w:val="21"/>
          <w:szCs w:val="21"/>
        </w:rPr>
        <w:t xml:space="preserve">A configuration Management Project requiring maintenance, compile, build, installation and promotion of heterogeneous code involving technologies </w:t>
      </w:r>
      <w:r>
        <w:rPr>
          <w:rFonts w:asciiTheme="minorHAnsi" w:hAnsiTheme="minorHAnsi" w:cstheme="minorHAnsi"/>
          <w:i w:val="0"/>
          <w:color w:val="auto"/>
          <w:sz w:val="21"/>
          <w:szCs w:val="21"/>
        </w:rPr>
        <w:t xml:space="preserve">like </w:t>
      </w:r>
      <w:r w:rsidR="008337E9">
        <w:rPr>
          <w:rFonts w:eastAsia="Times New Roman" w:cs="Times New Roman" w:asciiTheme="minorHAnsi" w:hAnsiTheme="minorHAnsi"/>
          <w:bCs w:val="0"/>
          <w:i w:val="0"/>
          <w:color w:val="333333"/>
          <w:szCs w:val="22"/>
        </w:rPr>
        <w:t>TFS,</w:t>
      </w:r>
      <w:r>
        <w:rPr>
          <w:rFonts w:eastAsia="Times New Roman" w:cs="Times New Roman" w:asciiTheme="minorHAnsi" w:hAnsiTheme="minorHAnsi"/>
          <w:bCs w:val="0"/>
          <w:i w:val="0"/>
          <w:color w:val="333333"/>
          <w:szCs w:val="22"/>
        </w:rPr>
        <w:t xml:space="preserve"> GIT, SCCD, Jenkins Tool, knowledge on AWS.</w:t>
      </w:r>
    </w:p>
    <w:p xmlns:wp14="http://schemas.microsoft.com/office/word/2010/wordml" w:rsidR="000F43A0" w:rsidRDefault="00C3750B" w14:paraId="7DFF1899" wp14:textId="77777777">
      <w:pPr>
        <w:pStyle w:val="NoSpacing"/>
        <w:numPr>
          <w:ilvl w:val="0"/>
          <w:numId w:val="4"/>
        </w:numPr>
        <w:spacing w:before="20" w:after="20"/>
        <w:contextualSpacing/>
        <w:jc w:val="both"/>
        <w:rPr>
          <w:rFonts w:asciiTheme="minorHAnsi" w:hAnsiTheme="minorHAnsi" w:cstheme="minorHAnsi"/>
          <w:b/>
          <w:bCs/>
          <w:i/>
          <w:iCs/>
          <w:color w:val="auto"/>
          <w:sz w:val="21"/>
          <w:szCs w:val="21"/>
        </w:rPr>
      </w:pPr>
      <w:r>
        <w:rPr>
          <w:rFonts w:asciiTheme="minorHAnsi" w:hAnsiTheme="minorHAnsi" w:cstheme="minorHAnsi"/>
          <w:b/>
          <w:bCs/>
          <w:i/>
          <w:iCs/>
          <w:color w:val="auto"/>
          <w:sz w:val="21"/>
          <w:szCs w:val="21"/>
        </w:rPr>
        <w:t>Key Achievements:</w:t>
      </w:r>
    </w:p>
    <w:p xmlns:wp14="http://schemas.microsoft.com/office/word/2010/wordml" w:rsidR="000F43A0" w:rsidRDefault="00C3750B" w14:paraId="624162B4" wp14:textId="77777777">
      <w:pPr>
        <w:rPr>
          <w:rFonts w:eastAsia="Times New Roman" w:asciiTheme="minorHAnsi" w:hAnsiTheme="minorHAnsi" w:cstheme="minorHAnsi"/>
          <w:color w:val="000000" w:themeColor="text1"/>
          <w:sz w:val="22"/>
          <w:szCs w:val="22"/>
        </w:rPr>
      </w:pPr>
      <w:r>
        <w:rPr>
          <w:rFonts w:eastAsia="Times New Roman" w:asciiTheme="minorHAnsi" w:hAnsiTheme="minorHAnsi" w:cstheme="minorHAnsi"/>
          <w:color w:val="000000" w:themeColor="text1"/>
          <w:sz w:val="22"/>
          <w:szCs w:val="22"/>
        </w:rPr>
        <w:t xml:space="preserve">I was part of the </w:t>
      </w:r>
      <w:r>
        <w:rPr>
          <w:rFonts w:eastAsia="Times New Roman" w:asciiTheme="minorHAnsi" w:hAnsiTheme="minorHAnsi" w:cstheme="minorHAnsi"/>
          <w:b/>
          <w:color w:val="000000" w:themeColor="text1"/>
          <w:sz w:val="22"/>
          <w:szCs w:val="22"/>
        </w:rPr>
        <w:t>Hertz</w:t>
      </w:r>
      <w:r>
        <w:rPr>
          <w:rFonts w:eastAsia="Times New Roman" w:asciiTheme="minorHAnsi" w:hAnsiTheme="minorHAnsi" w:cstheme="minorHAnsi"/>
          <w:color w:val="000000" w:themeColor="text1"/>
          <w:sz w:val="22"/>
          <w:szCs w:val="22"/>
        </w:rPr>
        <w:t xml:space="preserve"> activities from Apr-16 to till </w:t>
      </w:r>
      <w:r w:rsidR="00F362D3">
        <w:rPr>
          <w:rFonts w:eastAsia="Times New Roman" w:asciiTheme="minorHAnsi" w:hAnsiTheme="minorHAnsi" w:cstheme="minorHAnsi"/>
          <w:color w:val="000000" w:themeColor="text1"/>
          <w:sz w:val="22"/>
          <w:szCs w:val="22"/>
        </w:rPr>
        <w:t xml:space="preserve">2018 </w:t>
      </w:r>
      <w:r>
        <w:rPr>
          <w:rFonts w:eastAsia="Times New Roman" w:asciiTheme="minorHAnsi" w:hAnsiTheme="minorHAnsi" w:cstheme="minorHAnsi"/>
          <w:color w:val="000000" w:themeColor="text1"/>
          <w:sz w:val="22"/>
          <w:szCs w:val="22"/>
        </w:rPr>
        <w:t>date gained considerable system and functional knowledge about the flow of various releases handled in Dollar Thrifty Automotive Group (DTG) applications.</w:t>
      </w:r>
    </w:p>
    <w:p xmlns:wp14="http://schemas.microsoft.com/office/word/2010/wordml" w:rsidR="000F43A0" w:rsidP="00DC48EF" w:rsidRDefault="00C3750B" w14:paraId="4EEB31C9"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 xml:space="preserve">I </w:t>
      </w:r>
      <w:proofErr w:type="gramStart"/>
      <w:r>
        <w:rPr>
          <w:rFonts w:asciiTheme="minorHAnsi" w:hAnsiTheme="minorHAnsi" w:cstheme="minorHAnsi"/>
          <w:color w:val="000000" w:themeColor="text1"/>
          <w:sz w:val="22"/>
          <w:szCs w:val="22"/>
          <w:lang w:eastAsia="ar-SA"/>
        </w:rPr>
        <w:t>Have</w:t>
      </w:r>
      <w:proofErr w:type="gramEnd"/>
      <w:r>
        <w:rPr>
          <w:rFonts w:asciiTheme="minorHAnsi" w:hAnsiTheme="minorHAnsi" w:cstheme="minorHAnsi"/>
          <w:color w:val="000000" w:themeColor="text1"/>
          <w:sz w:val="22"/>
          <w:szCs w:val="22"/>
          <w:lang w:eastAsia="ar-SA"/>
        </w:rPr>
        <w:t xml:space="preserve"> involved in DTG Releases for all Applications like Dollar, thrifty, Consumer services, Mobile.</w:t>
      </w:r>
    </w:p>
    <w:p xmlns:wp14="http://schemas.microsoft.com/office/word/2010/wordml" w:rsidR="000F43A0" w:rsidP="00DC48EF" w:rsidRDefault="00C3750B" w14:paraId="226FE8FD"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Supported the Car sales and hertz24/7 Projects for release activities.</w:t>
      </w:r>
    </w:p>
    <w:p xmlns:wp14="http://schemas.microsoft.com/office/word/2010/wordml" w:rsidR="000F43A0" w:rsidP="00DC48EF" w:rsidRDefault="00C3750B" w14:paraId="216F6769"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In Prod Release Process (Creating the Safe copy scripts) for all applications.</w:t>
      </w:r>
    </w:p>
    <w:p xmlns:wp14="http://schemas.microsoft.com/office/word/2010/wordml" w:rsidR="000F43A0" w:rsidP="00DC48EF" w:rsidRDefault="00C3750B" w14:paraId="2917378B"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 xml:space="preserve">It uses a file with extension. JOB. The file contains the backup location, the source server, </w:t>
      </w:r>
    </w:p>
    <w:p xmlns:wp14="http://schemas.microsoft.com/office/word/2010/wordml" w:rsidR="000F43A0" w:rsidP="00DC48EF" w:rsidRDefault="00C3750B" w14:paraId="2DE7A127"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proofErr w:type="gramStart"/>
      <w:r>
        <w:rPr>
          <w:rFonts w:asciiTheme="minorHAnsi" w:hAnsiTheme="minorHAnsi" w:cstheme="minorHAnsi"/>
          <w:color w:val="000000" w:themeColor="text1"/>
          <w:sz w:val="22"/>
          <w:szCs w:val="22"/>
          <w:lang w:eastAsia="ar-SA"/>
        </w:rPr>
        <w:t>the</w:t>
      </w:r>
      <w:proofErr w:type="gramEnd"/>
      <w:r>
        <w:rPr>
          <w:rFonts w:asciiTheme="minorHAnsi" w:hAnsiTheme="minorHAnsi" w:cstheme="minorHAnsi"/>
          <w:color w:val="000000" w:themeColor="text1"/>
          <w:sz w:val="22"/>
          <w:szCs w:val="22"/>
          <w:lang w:eastAsia="ar-SA"/>
        </w:rPr>
        <w:t xml:space="preserve"> destination server, and the list of files (with path) that need to be promoted in the release.</w:t>
      </w:r>
    </w:p>
    <w:p xmlns:wp14="http://schemas.microsoft.com/office/word/2010/wordml" w:rsidR="000F43A0" w:rsidP="00DC48EF" w:rsidRDefault="00C3750B" w14:paraId="140446BB"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It tries to back up the file on a location specified by the JOB file.</w:t>
      </w:r>
    </w:p>
    <w:p xmlns:wp14="http://schemas.microsoft.com/office/word/2010/wordml" w:rsidR="000F43A0" w:rsidP="00DC48EF" w:rsidRDefault="00C3750B" w14:paraId="3184CF23"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Troubleshooting the deployment issues.</w:t>
      </w:r>
    </w:p>
    <w:p xmlns:wp14="http://schemas.microsoft.com/office/word/2010/wordml" w:rsidR="000F43A0" w:rsidP="00DC48EF" w:rsidRDefault="00C3750B" w14:paraId="78862740"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Handling the Normal Release &amp; Emergency Releases.</w:t>
      </w:r>
    </w:p>
    <w:p xmlns:wp14="http://schemas.microsoft.com/office/word/2010/wordml" w:rsidR="000F43A0" w:rsidP="00DC48EF" w:rsidRDefault="00C3750B" w14:paraId="185D5C7E"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sidRPr="69F16374" w:rsidR="00C3750B">
        <w:rPr>
          <w:rFonts w:ascii="Calibri" w:hAnsi="Calibri" w:cs="Calibri" w:asciiTheme="minorAscii" w:hAnsiTheme="minorAscii" w:cstheme="minorAscii"/>
          <w:color w:val="000000" w:themeColor="text1" w:themeTint="FF" w:themeShade="FF"/>
          <w:sz w:val="22"/>
          <w:szCs w:val="22"/>
          <w:lang w:eastAsia="ar-SA"/>
        </w:rPr>
        <w:t>Executing daily build and deployments in Non-Production Environments.</w:t>
      </w:r>
    </w:p>
    <w:p xmlns:wp14="http://schemas.microsoft.com/office/word/2010/wordml" w:rsidRPr="007B1DA2" w:rsidR="007B1DA2" w:rsidP="007B1DA2" w:rsidRDefault="007B1DA2" w14:paraId="29BDFC9A"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sidRPr="007B1DA2">
        <w:rPr>
          <w:rFonts w:asciiTheme="minorHAnsi" w:hAnsiTheme="minorHAnsi" w:cstheme="minorHAnsi"/>
          <w:color w:val="000000" w:themeColor="text1"/>
          <w:sz w:val="22"/>
          <w:szCs w:val="22"/>
          <w:lang w:eastAsia="ar-SA"/>
        </w:rPr>
        <w:t xml:space="preserve">Analyzes applications on-boarding/support requests and </w:t>
      </w:r>
      <w:proofErr w:type="gramStart"/>
      <w:r w:rsidRPr="007B1DA2">
        <w:rPr>
          <w:rFonts w:asciiTheme="minorHAnsi" w:hAnsiTheme="minorHAnsi" w:cstheme="minorHAnsi"/>
          <w:color w:val="000000" w:themeColor="text1"/>
          <w:sz w:val="22"/>
          <w:szCs w:val="22"/>
          <w:lang w:eastAsia="ar-SA"/>
        </w:rPr>
        <w:t>provide</w:t>
      </w:r>
      <w:proofErr w:type="gramEnd"/>
      <w:r w:rsidRPr="007B1DA2">
        <w:rPr>
          <w:rFonts w:asciiTheme="minorHAnsi" w:hAnsiTheme="minorHAnsi" w:cstheme="minorHAnsi"/>
          <w:color w:val="000000" w:themeColor="text1"/>
          <w:sz w:val="22"/>
          <w:szCs w:val="22"/>
          <w:lang w:eastAsia="ar-SA"/>
        </w:rPr>
        <w:t xml:space="preserve"> solution.</w:t>
      </w:r>
    </w:p>
    <w:p xmlns:wp14="http://schemas.microsoft.com/office/word/2010/wordml" w:rsidR="000F43A0" w:rsidP="00DC48EF" w:rsidRDefault="00C3750B" w14:paraId="29F16D94" wp14:textId="77777777">
      <w:pPr>
        <w:pStyle w:val="NoSpacing"/>
        <w:numPr>
          <w:ilvl w:val="0"/>
          <w:numId w:val="3"/>
        </w:numPr>
        <w:spacing w:before="20" w:after="20"/>
        <w:ind w:left="480" w:hanging="480" w:hangingChars="218"/>
        <w:contextualSpacing/>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 xml:space="preserve">Create/Close change tickets in SCCD </w:t>
      </w:r>
      <w:proofErr w:type="gramStart"/>
      <w:r>
        <w:rPr>
          <w:rFonts w:asciiTheme="minorHAnsi" w:hAnsiTheme="minorHAnsi" w:cstheme="minorHAnsi"/>
          <w:color w:val="000000" w:themeColor="text1"/>
          <w:sz w:val="22"/>
          <w:szCs w:val="22"/>
          <w:lang w:eastAsia="ar-SA"/>
        </w:rPr>
        <w:t>Tool,</w:t>
      </w:r>
      <w:proofErr w:type="gramEnd"/>
      <w:r>
        <w:rPr>
          <w:rFonts w:asciiTheme="minorHAnsi" w:hAnsiTheme="minorHAnsi" w:cstheme="minorHAnsi"/>
          <w:color w:val="000000" w:themeColor="text1"/>
          <w:sz w:val="22"/>
          <w:szCs w:val="22"/>
          <w:lang w:eastAsia="ar-SA"/>
        </w:rPr>
        <w:t xml:space="preserve"> Follow up with Hertz Help desk people.</w:t>
      </w:r>
    </w:p>
    <w:p xmlns:wp14="http://schemas.microsoft.com/office/word/2010/wordml" w:rsidR="000F43A0" w:rsidP="007B1DA2" w:rsidRDefault="00C3750B" w14:paraId="50D10963" wp14:textId="77777777">
      <w:pPr>
        <w:pStyle w:val="NoSpacing"/>
        <w:numPr>
          <w:ilvl w:val="0"/>
          <w:numId w:val="3"/>
        </w:numPr>
        <w:spacing w:before="20" w:after="20"/>
        <w:ind w:left="480" w:hanging="480" w:hangingChars="218"/>
        <w:contextualSpacing/>
        <w:jc w:val="both"/>
        <w:rPr>
          <w:rFonts w:asciiTheme="minorHAnsi" w:hAnsiTheme="minorHAnsi"/>
          <w:color w:val="000000" w:themeColor="text1"/>
          <w:sz w:val="22"/>
          <w:szCs w:val="22"/>
          <w:lang w:eastAsia="ar-SA"/>
        </w:rPr>
      </w:pPr>
      <w:r w:rsidRPr="007B1DA2">
        <w:rPr>
          <w:rFonts w:asciiTheme="minorHAnsi" w:hAnsiTheme="minorHAnsi" w:cstheme="minorHAnsi"/>
          <w:color w:val="000000" w:themeColor="text1"/>
          <w:sz w:val="22"/>
          <w:szCs w:val="22"/>
          <w:lang w:eastAsia="ar-SA"/>
        </w:rPr>
        <w:t>Responsible for the end to end Release support</w:t>
      </w:r>
      <w:r>
        <w:rPr>
          <w:rFonts w:asciiTheme="minorHAnsi" w:hAnsiTheme="minorHAnsi"/>
          <w:color w:val="000000" w:themeColor="text1"/>
          <w:sz w:val="22"/>
          <w:szCs w:val="22"/>
          <w:lang w:eastAsia="ar-SA"/>
        </w:rPr>
        <w:t xml:space="preserve"> of dollar.com and thrifty.com, Consumer </w:t>
      </w:r>
      <w:proofErr w:type="gramStart"/>
      <w:r>
        <w:rPr>
          <w:rFonts w:asciiTheme="minorHAnsi" w:hAnsiTheme="minorHAnsi"/>
          <w:color w:val="000000" w:themeColor="text1"/>
          <w:sz w:val="22"/>
          <w:szCs w:val="22"/>
          <w:lang w:eastAsia="ar-SA"/>
        </w:rPr>
        <w:t>services .</w:t>
      </w:r>
      <w:proofErr w:type="gramEnd"/>
    </w:p>
    <w:p xmlns:wp14="http://schemas.microsoft.com/office/word/2010/wordml" w:rsidR="008D4F67" w:rsidP="008D4F67" w:rsidRDefault="008D4F67" w14:paraId="716FF343" wp14:textId="77777777">
      <w:pPr>
        <w:pStyle w:val="NoSpacing"/>
        <w:numPr>
          <w:ilvl w:val="0"/>
          <w:numId w:val="3"/>
        </w:numPr>
        <w:spacing w:before="20" w:after="20"/>
        <w:ind w:left="436" w:hanging="436" w:hangingChars="218"/>
        <w:contextualSpacing/>
        <w:jc w:val="both"/>
        <w:rPr>
          <w:rFonts w:asciiTheme="minorHAnsi" w:hAnsiTheme="minorHAnsi"/>
          <w:color w:val="000000" w:themeColor="text1"/>
          <w:sz w:val="22"/>
          <w:szCs w:val="22"/>
          <w:lang w:eastAsia="ar-SA"/>
        </w:rPr>
      </w:pPr>
      <w:r w:rsidR="008D4F67">
        <w:rPr>
          <w:rFonts w:ascii="Segoe UI" w:hAnsi="Segoe UI" w:cs="Segoe UI"/>
          <w:color w:val="0D0D0D"/>
          <w:shd w:val="clear" w:color="auto" w:fill="FFFFFF"/>
        </w:rPr>
        <w:t xml:space="preserve">Managed end-to-end deployment processes using </w:t>
      </w:r>
      <w:r w:rsidRPr="008D4F67" w:rsidR="008D4F67">
        <w:rPr>
          <w:rStyle w:val="Strong"/>
          <w:rFonts w:ascii="Segoe UI" w:hAnsi="Segoe UI" w:cs="Segoe UI"/>
          <w:color w:val="0D0D0D"/>
          <w:bdr w:val="single" w:color="E3E3E3" w:sz="2" w:space="0" w:frame="1"/>
          <w:shd w:val="clear" w:color="auto" w:fill="FFFFFF"/>
        </w:rPr>
        <w:t xml:space="preserve">IBM </w:t>
      </w:r>
      <w:proofErr w:type="spellStart"/>
      <w:r w:rsidRPr="008D4F67" w:rsidR="008D4F67">
        <w:rPr>
          <w:rStyle w:val="Strong"/>
          <w:rFonts w:ascii="Segoe UI" w:hAnsi="Segoe UI" w:cs="Segoe UI"/>
          <w:color w:val="0D0D0D"/>
          <w:bdr w:val="single" w:color="E3E3E3" w:sz="2" w:space="0" w:frame="1"/>
          <w:shd w:val="clear" w:color="auto" w:fill="FFFFFF"/>
        </w:rPr>
        <w:t>UrbanCode</w:t>
      </w:r>
      <w:proofErr w:type="spellEnd"/>
      <w:r w:rsidRPr="008D4F67" w:rsidR="008D4F67">
        <w:rPr>
          <w:rStyle w:val="Strong"/>
          <w:rFonts w:ascii="Segoe UI" w:hAnsi="Segoe UI" w:cs="Segoe UI"/>
          <w:color w:val="0D0D0D"/>
          <w:bdr w:val="single" w:color="E3E3E3" w:sz="2" w:space="0" w:frame="1"/>
          <w:shd w:val="clear" w:color="auto" w:fill="FFFFFF"/>
        </w:rPr>
        <w:t xml:space="preserve"> Deploy</w:t>
      </w:r>
      <w:r w:rsidRPr="008D4F67" w:rsidR="008D4F67">
        <w:rPr>
          <w:rFonts w:ascii="Segoe UI" w:hAnsi="Segoe UI" w:cs="Segoe UI"/>
          <w:color w:val="0D0D0D"/>
          <w:shd w:val="clear" w:color="auto" w:fill="FFFFFF"/>
        </w:rPr>
        <w:t>,</w:t>
      </w:r>
      <w:r w:rsidR="008D4F67">
        <w:rPr>
          <w:rFonts w:ascii="Segoe UI" w:hAnsi="Segoe UI" w:cs="Segoe UI"/>
          <w:color w:val="0D0D0D"/>
          <w:shd w:val="clear" w:color="auto" w:fill="FFFFFF"/>
        </w:rPr>
        <w:t xml:space="preserve"> ensuring efficient and reliable delivery of software releases.</w:t>
      </w:r>
    </w:p>
    <w:p xmlns:wp14="http://schemas.microsoft.com/office/word/2010/wordml" w:rsidRPr="00817AD4" w:rsidR="00105583" w:rsidP="00105583" w:rsidRDefault="00105583" w14:paraId="4930E2AB" wp14:textId="77777777">
      <w:pPr>
        <w:pStyle w:val="NoSpacing"/>
        <w:numPr>
          <w:ilvl w:val="0"/>
          <w:numId w:val="3"/>
        </w:numPr>
        <w:spacing w:before="20" w:after="20"/>
        <w:ind w:left="436" w:hanging="436" w:hangingChars="218"/>
        <w:contextualSpacing/>
        <w:jc w:val="both"/>
        <w:rPr>
          <w:rFonts w:asciiTheme="minorHAnsi" w:hAnsiTheme="minorHAnsi" w:cstheme="minorHAnsi"/>
          <w:color w:val="000000" w:themeColor="text1"/>
          <w:sz w:val="22"/>
          <w:szCs w:val="22"/>
          <w:lang w:eastAsia="ar-SA"/>
        </w:rPr>
      </w:pPr>
      <w:r>
        <w:rPr>
          <w:rFonts w:ascii="Segoe UI" w:hAnsi="Segoe UI" w:cs="Segoe UI"/>
          <w:color w:val="0D0D0D"/>
          <w:shd w:val="clear" w:color="auto" w:fill="FFFFFF"/>
        </w:rPr>
        <w:t xml:space="preserve">Configured and maintained </w:t>
      </w:r>
      <w:r>
        <w:rPr>
          <w:rStyle w:val="Strong"/>
          <w:rFonts w:ascii="Segoe UI" w:hAnsi="Segoe UI" w:cs="Segoe UI"/>
          <w:color w:val="0D0D0D"/>
          <w:bdr w:val="single" w:color="E3E3E3" w:sz="2" w:space="0" w:frame="1"/>
          <w:shd w:val="clear" w:color="auto" w:fill="FFFFFF"/>
        </w:rPr>
        <w:t>environments and components</w:t>
      </w:r>
      <w:r>
        <w:rPr>
          <w:rFonts w:ascii="Segoe UI" w:hAnsi="Segoe UI" w:cs="Segoe UI"/>
          <w:color w:val="0D0D0D"/>
          <w:shd w:val="clear" w:color="auto" w:fill="FFFFFF"/>
        </w:rPr>
        <w:t xml:space="preserve"> within </w:t>
      </w:r>
      <w:proofErr w:type="spellStart"/>
      <w:r>
        <w:rPr>
          <w:rFonts w:ascii="Segoe UI" w:hAnsi="Segoe UI" w:cs="Segoe UI"/>
          <w:color w:val="0D0D0D"/>
          <w:shd w:val="clear" w:color="auto" w:fill="FFFFFF"/>
        </w:rPr>
        <w:t>UrbanCode</w:t>
      </w:r>
      <w:proofErr w:type="spellEnd"/>
      <w:r>
        <w:rPr>
          <w:rFonts w:ascii="Segoe UI" w:hAnsi="Segoe UI" w:cs="Segoe UI"/>
          <w:color w:val="0D0D0D"/>
          <w:shd w:val="clear" w:color="auto" w:fill="FFFFFF"/>
        </w:rPr>
        <w:t xml:space="preserve"> Deploy for various applications and infrastructure stacks.</w:t>
      </w:r>
    </w:p>
    <w:p xmlns:wp14="http://schemas.microsoft.com/office/word/2010/wordml" w:rsidR="000F43A0" w:rsidP="00DC48EF" w:rsidRDefault="00C3750B" w14:paraId="05511434" wp14:textId="77777777">
      <w:pPr>
        <w:pStyle w:val="Normal1"/>
        <w:numPr>
          <w:ilvl w:val="0"/>
          <w:numId w:val="5"/>
        </w:numPr>
        <w:ind w:left="480" w:hanging="480" w:hangingChars="218"/>
        <w:rPr>
          <w:rFonts w:cs="Times New Roman" w:asciiTheme="minorHAnsi" w:hAnsiTheme="minorHAnsi"/>
          <w:color w:val="000000" w:themeColor="text1"/>
          <w:sz w:val="22"/>
          <w:szCs w:val="22"/>
          <w:lang w:eastAsia="ar-SA" w:bidi="ar-SA"/>
        </w:rPr>
      </w:pPr>
      <w:r w:rsidRPr="69F16374" w:rsidR="00C3750B">
        <w:rPr>
          <w:rFonts w:ascii="Calibri" w:hAnsi="Calibri" w:cs="Times New Roman" w:asciiTheme="minorAscii" w:hAnsiTheme="minorAscii"/>
          <w:color w:val="000000" w:themeColor="text1" w:themeTint="FF" w:themeShade="FF"/>
          <w:sz w:val="22"/>
          <w:szCs w:val="22"/>
          <w:lang w:eastAsia="ar-SA" w:bidi="ar-SA"/>
        </w:rPr>
        <w:t>Manage the permission for users and can control their level of operation with in account.</w:t>
      </w:r>
    </w:p>
    <w:p xmlns:wp14="http://schemas.microsoft.com/office/word/2010/wordml" w:rsidR="000F43A0" w:rsidRDefault="000F43A0" w14:paraId="3CF2D8B6" wp14:textId="77777777">
      <w:pPr>
        <w:pStyle w:val="NoSpacing"/>
        <w:spacing w:before="20" w:after="20"/>
        <w:contextualSpacing/>
        <w:jc w:val="both"/>
        <w:rPr>
          <w:rFonts w:asciiTheme="minorHAnsi" w:hAnsiTheme="minorHAnsi" w:cstheme="minorHAnsi"/>
          <w:b/>
          <w:bCs/>
          <w:i/>
          <w:iCs/>
          <w:color w:val="auto"/>
          <w:sz w:val="21"/>
          <w:szCs w:val="21"/>
        </w:rPr>
      </w:pPr>
    </w:p>
    <w:p xmlns:wp14="http://schemas.microsoft.com/office/word/2010/wordml" w:rsidR="00361FF9" w:rsidRDefault="00361FF9" w14:paraId="0FB78278" wp14:textId="77777777">
      <w:pPr>
        <w:pStyle w:val="NoSpacing"/>
        <w:tabs>
          <w:tab w:val="right" w:pos="11070"/>
        </w:tabs>
        <w:contextualSpacing/>
        <w:jc w:val="both"/>
        <w:rPr>
          <w:rFonts w:asciiTheme="minorHAnsi" w:hAnsiTheme="minorHAnsi" w:cstheme="minorHAnsi"/>
          <w:b/>
          <w:color w:val="auto"/>
          <w:sz w:val="21"/>
          <w:szCs w:val="21"/>
        </w:rPr>
      </w:pPr>
    </w:p>
    <w:p xmlns:wp14="http://schemas.microsoft.com/office/word/2010/wordml" w:rsidR="00361FF9" w:rsidRDefault="00361FF9" w14:paraId="1FC39945" wp14:textId="77777777">
      <w:pPr>
        <w:pStyle w:val="NoSpacing"/>
        <w:tabs>
          <w:tab w:val="right" w:pos="11070"/>
        </w:tabs>
        <w:contextualSpacing/>
        <w:jc w:val="both"/>
        <w:rPr>
          <w:rFonts w:asciiTheme="minorHAnsi" w:hAnsiTheme="minorHAnsi" w:cstheme="minorHAnsi"/>
          <w:b/>
          <w:color w:val="auto"/>
          <w:sz w:val="21"/>
          <w:szCs w:val="21"/>
        </w:rPr>
      </w:pPr>
    </w:p>
    <w:p xmlns:wp14="http://schemas.microsoft.com/office/word/2010/wordml" w:rsidR="000F43A0" w:rsidRDefault="00C3750B" w14:paraId="74AFA174" wp14:textId="77777777">
      <w:pPr>
        <w:pStyle w:val="NoSpacing"/>
        <w:tabs>
          <w:tab w:val="right" w:pos="11070"/>
        </w:tabs>
        <w:contextualSpacing/>
        <w:jc w:val="both"/>
        <w:rPr>
          <w:rFonts w:asciiTheme="minorHAnsi" w:hAnsiTheme="minorHAnsi" w:cstheme="minorHAnsi"/>
          <w:color w:val="auto"/>
          <w:sz w:val="21"/>
          <w:szCs w:val="21"/>
        </w:rPr>
      </w:pPr>
      <w:proofErr w:type="gramStart"/>
      <w:r>
        <w:rPr>
          <w:rFonts w:asciiTheme="minorHAnsi" w:hAnsiTheme="minorHAnsi" w:cstheme="minorHAnsi"/>
          <w:b/>
          <w:color w:val="auto"/>
          <w:sz w:val="21"/>
          <w:szCs w:val="21"/>
        </w:rPr>
        <w:t>Cognizant</w:t>
      </w:r>
      <w:proofErr w:type="gramEnd"/>
      <w:r>
        <w:rPr>
          <w:rFonts w:asciiTheme="minorHAnsi" w:hAnsiTheme="minorHAnsi" w:cstheme="minorHAnsi"/>
          <w:b/>
          <w:color w:val="auto"/>
          <w:sz w:val="21"/>
          <w:szCs w:val="21"/>
        </w:rPr>
        <w:t xml:space="preserve"> Technology Solutions </w:t>
      </w:r>
      <w:r w:rsidR="00EB65BD">
        <w:rPr>
          <w:rFonts w:asciiTheme="minorHAnsi" w:hAnsiTheme="minorHAnsi" w:cstheme="minorHAnsi"/>
          <w:b/>
          <w:color w:val="auto"/>
          <w:sz w:val="21"/>
          <w:szCs w:val="21"/>
        </w:rPr>
        <w:t xml:space="preserve">                                                                                                                         </w:t>
      </w:r>
      <w:r>
        <w:rPr>
          <w:rFonts w:asciiTheme="minorHAnsi" w:hAnsiTheme="minorHAnsi" w:cstheme="minorHAnsi"/>
          <w:b/>
          <w:color w:val="auto"/>
          <w:sz w:val="21"/>
          <w:szCs w:val="21"/>
        </w:rPr>
        <w:t>Jun 2013 – May 2015</w:t>
      </w:r>
    </w:p>
    <w:p xmlns:wp14="http://schemas.microsoft.com/office/word/2010/wordml" w:rsidR="000F43A0" w:rsidRDefault="00B06EBB" w14:paraId="3DB6E0CA" wp14:textId="77777777">
      <w:pPr>
        <w:pStyle w:val="NoSpacing"/>
        <w:pBdr>
          <w:bottom w:val="dotted" w:color="auto" w:sz="4" w:space="2"/>
        </w:pBdr>
        <w:tabs>
          <w:tab w:val="right" w:pos="10710"/>
        </w:tabs>
        <w:contextualSpacing/>
        <w:jc w:val="both"/>
        <w:rPr>
          <w:rFonts w:asciiTheme="minorHAnsi" w:hAnsiTheme="minorHAnsi"/>
          <w:color w:val="333333"/>
          <w:sz w:val="22"/>
          <w:szCs w:val="22"/>
          <w:lang w:eastAsia="ar-SA"/>
        </w:rPr>
      </w:pPr>
      <w:r w:rsidRPr="00060B5C">
        <w:rPr>
          <w:rFonts w:asciiTheme="minorHAnsi" w:hAnsiTheme="minorHAnsi" w:cstheme="minorHAnsi"/>
          <w:b/>
          <w:color w:val="auto"/>
          <w:sz w:val="21"/>
          <w:szCs w:val="21"/>
        </w:rPr>
        <w:t xml:space="preserve">Role: </w:t>
      </w:r>
      <w:proofErr w:type="gramStart"/>
      <w:r w:rsidRPr="00060B5C" w:rsidR="001975A0">
        <w:rPr>
          <w:rFonts w:asciiTheme="minorHAnsi" w:hAnsiTheme="minorHAnsi" w:cstheme="minorHAnsi"/>
          <w:b/>
          <w:color w:val="auto"/>
          <w:sz w:val="21"/>
          <w:szCs w:val="21"/>
        </w:rPr>
        <w:t xml:space="preserve">Build  </w:t>
      </w:r>
      <w:r w:rsidRPr="00060B5C">
        <w:rPr>
          <w:rFonts w:asciiTheme="minorHAnsi" w:hAnsiTheme="minorHAnsi" w:cstheme="minorHAnsi"/>
          <w:b/>
          <w:color w:val="auto"/>
          <w:sz w:val="21"/>
          <w:szCs w:val="21"/>
        </w:rPr>
        <w:t>Engineer</w:t>
      </w:r>
      <w:proofErr w:type="gramEnd"/>
      <w:r>
        <w:rPr>
          <w:rFonts w:asciiTheme="minorHAnsi" w:hAnsiTheme="minorHAnsi" w:cstheme="minorHAnsi"/>
          <w:b/>
          <w:color w:val="auto"/>
          <w:sz w:val="21"/>
          <w:szCs w:val="21"/>
        </w:rPr>
        <w:t xml:space="preserve"> -</w:t>
      </w:r>
      <w:r w:rsidR="00C3750B">
        <w:rPr>
          <w:rFonts w:asciiTheme="minorHAnsi" w:hAnsiTheme="minorHAnsi" w:cstheme="minorHAnsi"/>
          <w:b/>
          <w:color w:val="auto"/>
          <w:sz w:val="21"/>
          <w:szCs w:val="21"/>
        </w:rPr>
        <w:t xml:space="preserve"> </w:t>
      </w:r>
      <w:r w:rsidR="00C3750B">
        <w:rPr>
          <w:rFonts w:eastAsia="Times New Roman" w:asciiTheme="minorHAnsi" w:hAnsiTheme="minorHAnsi" w:cstheme="minorHAnsi"/>
          <w:b/>
          <w:bCs/>
          <w:color w:val="000000" w:themeColor="text1"/>
          <w:szCs w:val="22"/>
        </w:rPr>
        <w:t>Staples Stores</w:t>
      </w:r>
    </w:p>
    <w:p xmlns:wp14="http://schemas.microsoft.com/office/word/2010/wordml" w:rsidR="000F43A0" w:rsidRDefault="000F43A0" w14:paraId="0562CB0E" wp14:textId="77777777">
      <w:pPr>
        <w:pStyle w:val="NoSpacing"/>
        <w:numPr>
          <w:ilvl w:val="0"/>
          <w:numId w:val="4"/>
        </w:numPr>
        <w:spacing w:before="20" w:after="20"/>
        <w:contextualSpacing/>
        <w:jc w:val="both"/>
        <w:rPr>
          <w:rFonts w:asciiTheme="minorHAnsi" w:hAnsiTheme="minorHAnsi" w:cstheme="minorHAnsi"/>
          <w:b/>
          <w:bCs/>
          <w:i/>
          <w:iCs/>
          <w:color w:val="auto"/>
          <w:sz w:val="21"/>
          <w:szCs w:val="21"/>
        </w:rPr>
      </w:pPr>
    </w:p>
    <w:p xmlns:wp14="http://schemas.microsoft.com/office/word/2010/wordml" w:rsidR="000F43A0" w:rsidRDefault="00C3750B" w14:paraId="5271BA3A" wp14:textId="77777777">
      <w:pPr>
        <w:pStyle w:val="NoSpacing"/>
        <w:numPr>
          <w:ilvl w:val="0"/>
          <w:numId w:val="4"/>
        </w:numPr>
        <w:spacing w:before="20" w:after="20"/>
        <w:contextualSpacing/>
        <w:jc w:val="both"/>
        <w:rPr>
          <w:rFonts w:asciiTheme="minorHAnsi" w:hAnsiTheme="minorHAnsi" w:cstheme="minorHAnsi"/>
          <w:b/>
          <w:bCs/>
          <w:i/>
          <w:iCs/>
          <w:color w:val="auto"/>
          <w:sz w:val="21"/>
          <w:szCs w:val="21"/>
        </w:rPr>
      </w:pPr>
      <w:r>
        <w:rPr>
          <w:rFonts w:asciiTheme="minorHAnsi" w:hAnsiTheme="minorHAnsi" w:cstheme="minorHAnsi"/>
          <w:b/>
          <w:bCs/>
          <w:i/>
          <w:iCs/>
          <w:color w:val="auto"/>
          <w:sz w:val="21"/>
          <w:szCs w:val="21"/>
        </w:rPr>
        <w:t>Key Achievements:</w:t>
      </w:r>
    </w:p>
    <w:p xmlns:wp14="http://schemas.microsoft.com/office/word/2010/wordml" w:rsidR="000F43A0" w:rsidRDefault="00C3750B" w14:paraId="29A7B53A"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Handling code compilations in various environments and deployments in various environments.</w:t>
      </w:r>
    </w:p>
    <w:p xmlns:wp14="http://schemas.microsoft.com/office/word/2010/wordml" w:rsidR="000F43A0" w:rsidRDefault="00C3750B" w14:paraId="0FFDCBB0"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Implemented Configuration Management processes.</w:t>
      </w:r>
    </w:p>
    <w:p xmlns:wp14="http://schemas.microsoft.com/office/word/2010/wordml" w:rsidR="000F43A0" w:rsidRDefault="00C3750B" w14:paraId="6210571B"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Executing daily build and deployments in Non-Production/production Environments.</w:t>
      </w:r>
    </w:p>
    <w:p xmlns:wp14="http://schemas.microsoft.com/office/word/2010/wordml" w:rsidR="000F43A0" w:rsidRDefault="00C3750B" w14:paraId="26AF1592"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Following up and resolving incident tickets raised by user.</w:t>
      </w:r>
    </w:p>
    <w:p xmlns:wp14="http://schemas.microsoft.com/office/word/2010/wordml" w:rsidR="000F43A0" w:rsidP="69F16374" w:rsidRDefault="00C3750B" w14:paraId="4F39F3A8" wp14:textId="2665261B">
      <w:pPr>
        <w:pStyle w:val="Normal1"/>
        <w:numPr>
          <w:ilvl w:val="0"/>
          <w:numId w:val="5"/>
        </w:numPr>
        <w:ind w:left="480" w:hanging="480"/>
        <w:rPr>
          <w:rFonts w:ascii="Calibri" w:hAnsi="Calibri" w:cs="Times New Roman" w:asciiTheme="minorAscii" w:hAnsiTheme="minorAscii"/>
          <w:color w:val="000000" w:themeColor="text1"/>
          <w:sz w:val="22"/>
          <w:szCs w:val="22"/>
          <w:lang w:eastAsia="ar-SA" w:bidi="ar-SA"/>
        </w:rPr>
      </w:pPr>
      <w:r w:rsidRPr="69F16374" w:rsidR="00C3750B">
        <w:rPr>
          <w:rFonts w:ascii="Calibri" w:hAnsi="Calibri" w:cs="Times New Roman" w:asciiTheme="minorAscii" w:hAnsiTheme="minorAscii"/>
          <w:color w:val="000000" w:themeColor="text1" w:themeTint="FF" w:themeShade="FF"/>
          <w:sz w:val="22"/>
          <w:szCs w:val="22"/>
          <w:lang w:eastAsia="ar-SA" w:bidi="ar-SA"/>
        </w:rPr>
        <w:t xml:space="preserve">Handled the </w:t>
      </w:r>
      <w:r w:rsidRPr="69F16374" w:rsidR="00C3750B">
        <w:rPr>
          <w:rFonts w:ascii="Calibri" w:hAnsi="Calibri" w:cs="Times New Roman" w:asciiTheme="minorAscii" w:hAnsiTheme="minorAscii"/>
          <w:color w:val="000000" w:themeColor="text1" w:themeTint="FF" w:themeShade="FF"/>
          <w:sz w:val="22"/>
          <w:szCs w:val="22"/>
          <w:lang w:eastAsia="ar-SA" w:bidi="ar-SA"/>
        </w:rPr>
        <w:t>Non-Production</w:t>
      </w:r>
      <w:r w:rsidRPr="69F16374" w:rsidR="00C3750B">
        <w:rPr>
          <w:rFonts w:ascii="Calibri" w:hAnsi="Calibri" w:cs="Times New Roman" w:asciiTheme="minorAscii" w:hAnsiTheme="minorAscii"/>
          <w:color w:val="000000" w:themeColor="text1" w:themeTint="FF" w:themeShade="FF"/>
          <w:sz w:val="22"/>
          <w:szCs w:val="22"/>
          <w:lang w:eastAsia="ar-SA" w:bidi="ar-SA"/>
        </w:rPr>
        <w:t xml:space="preserve"> outages efficiently. Apart from deployments, </w:t>
      </w:r>
      <w:r w:rsidRPr="69F16374" w:rsidR="00C3750B">
        <w:rPr>
          <w:rFonts w:ascii="Calibri" w:hAnsi="Calibri" w:cs="Times New Roman" w:asciiTheme="minorAscii" w:hAnsiTheme="minorAscii"/>
          <w:color w:val="000000" w:themeColor="text1" w:themeTint="FF" w:themeShade="FF"/>
          <w:sz w:val="22"/>
          <w:szCs w:val="22"/>
          <w:lang w:eastAsia="ar-SA" w:bidi="ar-SA"/>
        </w:rPr>
        <w:t>need</w:t>
      </w:r>
      <w:r w:rsidRPr="69F16374" w:rsidR="00C3750B">
        <w:rPr>
          <w:rFonts w:ascii="Calibri" w:hAnsi="Calibri" w:cs="Times New Roman" w:asciiTheme="minorAscii" w:hAnsiTheme="minorAscii"/>
          <w:color w:val="000000" w:themeColor="text1" w:themeTint="FF" w:themeShade="FF"/>
          <w:sz w:val="22"/>
          <w:szCs w:val="22"/>
          <w:lang w:eastAsia="ar-SA" w:bidi="ar-SA"/>
        </w:rPr>
        <w:t xml:space="preserve"> to involve all the respective </w:t>
      </w:r>
      <w:r w:rsidRPr="69F16374" w:rsidR="00C3750B">
        <w:rPr>
          <w:rFonts w:ascii="Calibri" w:hAnsi="Calibri" w:cs="Times New Roman" w:asciiTheme="minorAscii" w:hAnsiTheme="minorAscii"/>
          <w:color w:val="000000" w:themeColor="text1" w:themeTint="FF" w:themeShade="FF"/>
          <w:sz w:val="22"/>
          <w:szCs w:val="22"/>
          <w:lang w:eastAsia="ar-SA" w:bidi="ar-SA"/>
        </w:rPr>
        <w:t>.</w:t>
      </w:r>
    </w:p>
    <w:p xmlns:wp14="http://schemas.microsoft.com/office/word/2010/wordml" w:rsidRPr="00EA169C" w:rsidR="00EA169C" w:rsidP="00EA169C" w:rsidRDefault="00EA169C" w14:paraId="19A0E222"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sidRPr="00EA169C">
        <w:rPr>
          <w:rFonts w:cs="Times New Roman" w:asciiTheme="minorHAnsi" w:hAnsiTheme="minorHAnsi"/>
          <w:color w:val="000000" w:themeColor="text1"/>
          <w:sz w:val="22"/>
          <w:szCs w:val="22"/>
          <w:lang w:eastAsia="ar-SA" w:bidi="ar-SA"/>
        </w:rPr>
        <w:t>Effectively communicating and managing expectations of the customer during the planning and rollout of new releases.</w:t>
      </w:r>
    </w:p>
    <w:p xmlns:wp14="http://schemas.microsoft.com/office/word/2010/wordml" w:rsidRPr="00EA169C" w:rsidR="00EA169C" w:rsidP="00EA169C" w:rsidRDefault="00EA169C" w14:paraId="781F7E65"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sidRPr="00EA169C">
        <w:rPr>
          <w:rFonts w:cs="Times New Roman" w:asciiTheme="minorHAnsi" w:hAnsiTheme="minorHAnsi"/>
          <w:color w:val="000000" w:themeColor="text1"/>
          <w:sz w:val="22"/>
          <w:szCs w:val="22"/>
          <w:lang w:eastAsia="ar-SA" w:bidi="ar-SA"/>
        </w:rPr>
        <w:t>Handling code compilations in various environments and deployments in various environments.</w:t>
      </w:r>
    </w:p>
    <w:p xmlns:wp14="http://schemas.microsoft.com/office/word/2010/wordml" w:rsidRPr="00EA169C" w:rsidR="00EA169C" w:rsidP="00EA169C" w:rsidRDefault="00EA169C" w14:paraId="0D986EDB"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sidRPr="00EA169C">
        <w:rPr>
          <w:rFonts w:cs="Times New Roman" w:asciiTheme="minorHAnsi" w:hAnsiTheme="minorHAnsi"/>
          <w:color w:val="000000" w:themeColor="text1"/>
          <w:sz w:val="22"/>
          <w:szCs w:val="22"/>
          <w:lang w:eastAsia="ar-SA" w:bidi="ar-SA"/>
        </w:rPr>
        <w:t>Compilations of c, java, UNIX, SQL scripts, for all applications up to production environments.</w:t>
      </w:r>
    </w:p>
    <w:p xmlns:wp14="http://schemas.microsoft.com/office/word/2010/wordml" w:rsidRPr="00EA169C" w:rsidR="00EA169C" w:rsidP="00EA169C" w:rsidRDefault="00EA169C" w14:paraId="03B54C87"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proofErr w:type="spellStart"/>
      <w:r w:rsidRPr="00EA169C">
        <w:rPr>
          <w:rFonts w:cs="Times New Roman" w:asciiTheme="minorHAnsi" w:hAnsiTheme="minorHAnsi"/>
          <w:color w:val="000000" w:themeColor="text1"/>
          <w:sz w:val="22"/>
          <w:szCs w:val="22"/>
          <w:lang w:eastAsia="ar-SA" w:bidi="ar-SA"/>
        </w:rPr>
        <w:t>Tibco</w:t>
      </w:r>
      <w:proofErr w:type="spellEnd"/>
      <w:r w:rsidRPr="00EA169C">
        <w:rPr>
          <w:rFonts w:cs="Times New Roman" w:asciiTheme="minorHAnsi" w:hAnsiTheme="minorHAnsi"/>
          <w:color w:val="000000" w:themeColor="text1"/>
          <w:sz w:val="22"/>
          <w:szCs w:val="22"/>
          <w:lang w:eastAsia="ar-SA" w:bidi="ar-SA"/>
        </w:rPr>
        <w:t xml:space="preserve"> administration like deployments from </w:t>
      </w:r>
      <w:proofErr w:type="spellStart"/>
      <w:r w:rsidRPr="00EA169C">
        <w:rPr>
          <w:rFonts w:cs="Times New Roman" w:asciiTheme="minorHAnsi" w:hAnsiTheme="minorHAnsi"/>
          <w:color w:val="000000" w:themeColor="text1"/>
          <w:sz w:val="22"/>
          <w:szCs w:val="22"/>
          <w:lang w:eastAsia="ar-SA" w:bidi="ar-SA"/>
        </w:rPr>
        <w:t>Tibco</w:t>
      </w:r>
      <w:proofErr w:type="spellEnd"/>
      <w:r w:rsidRPr="00EA169C">
        <w:rPr>
          <w:rFonts w:cs="Times New Roman" w:asciiTheme="minorHAnsi" w:hAnsiTheme="minorHAnsi"/>
          <w:color w:val="000000" w:themeColor="text1"/>
          <w:sz w:val="22"/>
          <w:szCs w:val="22"/>
          <w:lang w:eastAsia="ar-SA" w:bidi="ar-SA"/>
        </w:rPr>
        <w:t xml:space="preserve"> console.</w:t>
      </w:r>
    </w:p>
    <w:p xmlns:wp14="http://schemas.microsoft.com/office/word/2010/wordml" w:rsidRPr="00EA169C" w:rsidR="00EA169C" w:rsidP="00EA169C" w:rsidRDefault="00EA169C" w14:paraId="53B2E2B4"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sidRPr="00EA169C">
        <w:rPr>
          <w:rFonts w:cs="Times New Roman" w:asciiTheme="minorHAnsi" w:hAnsiTheme="minorHAnsi"/>
          <w:color w:val="000000" w:themeColor="text1"/>
          <w:sz w:val="22"/>
          <w:szCs w:val="22"/>
          <w:lang w:eastAsia="ar-SA" w:bidi="ar-SA"/>
        </w:rPr>
        <w:t>WebLogic administration deploying applications and connection pool settings and logs deletion.</w:t>
      </w:r>
    </w:p>
    <w:p xmlns:wp14="http://schemas.microsoft.com/office/word/2010/wordml" w:rsidRPr="00EA169C" w:rsidR="000F43A0" w:rsidRDefault="00C3750B" w14:paraId="60186BB0"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 xml:space="preserve">Coordinating with various teams that </w:t>
      </w:r>
      <w:proofErr w:type="gramStart"/>
      <w:r>
        <w:rPr>
          <w:rFonts w:cs="Times New Roman" w:asciiTheme="minorHAnsi" w:hAnsiTheme="minorHAnsi"/>
          <w:color w:val="000000" w:themeColor="text1"/>
          <w:sz w:val="22"/>
          <w:szCs w:val="22"/>
          <w:lang w:eastAsia="ar-SA" w:bidi="ar-SA"/>
        </w:rPr>
        <w:t>includes</w:t>
      </w:r>
      <w:proofErr w:type="gramEnd"/>
      <w:r>
        <w:rPr>
          <w:rFonts w:cs="Times New Roman" w:asciiTheme="minorHAnsi" w:hAnsiTheme="minorHAnsi"/>
          <w:color w:val="000000" w:themeColor="text1"/>
          <w:sz w:val="22"/>
          <w:szCs w:val="22"/>
          <w:lang w:eastAsia="ar-SA" w:bidi="ar-SA"/>
        </w:rPr>
        <w:t xml:space="preserve"> stake holders and business teams to plan the releases for next iterations.</w:t>
      </w:r>
    </w:p>
    <w:p xmlns:wp14="http://schemas.microsoft.com/office/word/2010/wordml" w:rsidR="000F43A0" w:rsidRDefault="000F43A0" w14:paraId="34CE0A41" wp14:textId="77777777">
      <w:pPr>
        <w:pStyle w:val="Normal1"/>
        <w:rPr>
          <w:rFonts w:asciiTheme="minorHAnsi" w:hAnsiTheme="minorHAnsi" w:cstheme="minorHAnsi"/>
          <w:b/>
          <w:bCs/>
          <w:i/>
          <w:iCs/>
          <w:sz w:val="21"/>
          <w:szCs w:val="21"/>
        </w:rPr>
      </w:pPr>
    </w:p>
    <w:p xmlns:wp14="http://schemas.microsoft.com/office/word/2010/wordml" w:rsidR="000F43A0" w:rsidRDefault="00C3750B" w14:paraId="3C219973" wp14:textId="77777777">
      <w:pPr>
        <w:pStyle w:val="NoSpacing"/>
        <w:tabs>
          <w:tab w:val="right" w:pos="11070"/>
        </w:tabs>
        <w:contextualSpacing/>
        <w:jc w:val="both"/>
        <w:rPr>
          <w:rFonts w:asciiTheme="minorHAnsi" w:hAnsiTheme="minorHAnsi" w:cstheme="minorHAnsi"/>
          <w:color w:val="auto"/>
          <w:sz w:val="21"/>
          <w:szCs w:val="21"/>
        </w:rPr>
      </w:pPr>
      <w:r>
        <w:rPr>
          <w:rFonts w:asciiTheme="minorHAnsi" w:hAnsiTheme="minorHAnsi"/>
          <w:b/>
          <w:bCs/>
          <w:sz w:val="22"/>
          <w:szCs w:val="22"/>
        </w:rPr>
        <w:t xml:space="preserve">Citigroup Private Banking, Singapore                                                                                                          </w:t>
      </w:r>
      <w:r w:rsidR="00AF504E">
        <w:rPr>
          <w:rFonts w:asciiTheme="minorHAnsi" w:hAnsiTheme="minorHAnsi" w:cstheme="minorHAnsi"/>
          <w:b/>
          <w:color w:val="auto"/>
          <w:sz w:val="21"/>
          <w:szCs w:val="21"/>
        </w:rPr>
        <w:t>Jan 201</w:t>
      </w:r>
      <w:r w:rsidR="00B06EBB">
        <w:rPr>
          <w:rFonts w:asciiTheme="minorHAnsi" w:hAnsiTheme="minorHAnsi" w:cstheme="minorHAnsi"/>
          <w:b/>
          <w:color w:val="auto"/>
          <w:sz w:val="21"/>
          <w:szCs w:val="21"/>
        </w:rPr>
        <w:t>1</w:t>
      </w:r>
      <w:r>
        <w:rPr>
          <w:rFonts w:asciiTheme="minorHAnsi" w:hAnsiTheme="minorHAnsi" w:cstheme="minorHAnsi"/>
          <w:b/>
          <w:color w:val="auto"/>
          <w:sz w:val="21"/>
          <w:szCs w:val="21"/>
        </w:rPr>
        <w:t xml:space="preserve"> – May 2013</w:t>
      </w:r>
    </w:p>
    <w:p xmlns:wp14="http://schemas.microsoft.com/office/word/2010/wordml" w:rsidR="000F43A0" w:rsidRDefault="00B06EBB" w14:paraId="2CA8F50F" wp14:textId="77777777">
      <w:pPr>
        <w:pStyle w:val="NoSpacing"/>
        <w:pBdr>
          <w:bottom w:val="dotted" w:color="auto" w:sz="4" w:space="2"/>
        </w:pBdr>
        <w:tabs>
          <w:tab w:val="right" w:pos="10710"/>
        </w:tabs>
        <w:contextualSpacing/>
        <w:jc w:val="both"/>
        <w:rPr>
          <w:rFonts w:asciiTheme="minorHAnsi" w:hAnsiTheme="minorHAnsi"/>
        </w:rPr>
      </w:pPr>
      <w:r w:rsidRPr="00B06EBB">
        <w:rPr>
          <w:rFonts w:asciiTheme="minorHAnsi" w:hAnsiTheme="minorHAnsi" w:cstheme="minorHAnsi"/>
          <w:b/>
          <w:color w:val="auto"/>
          <w:sz w:val="21"/>
          <w:szCs w:val="21"/>
        </w:rPr>
        <w:t xml:space="preserve">Role: </w:t>
      </w:r>
      <w:proofErr w:type="gramStart"/>
      <w:r w:rsidR="00C3750B">
        <w:rPr>
          <w:rFonts w:asciiTheme="minorHAnsi" w:hAnsiTheme="minorHAnsi" w:cstheme="minorHAnsi"/>
          <w:b/>
          <w:color w:val="auto"/>
          <w:sz w:val="21"/>
          <w:szCs w:val="21"/>
        </w:rPr>
        <w:t>System  Engineer</w:t>
      </w:r>
      <w:proofErr w:type="gramEnd"/>
      <w:r w:rsidR="00C3750B">
        <w:rPr>
          <w:rFonts w:asciiTheme="minorHAnsi" w:hAnsiTheme="minorHAnsi" w:cstheme="minorHAnsi"/>
          <w:b/>
          <w:color w:val="auto"/>
          <w:sz w:val="21"/>
          <w:szCs w:val="21"/>
        </w:rPr>
        <w:t xml:space="preserve"> – </w:t>
      </w:r>
      <w:r w:rsidR="00C3750B">
        <w:rPr>
          <w:rFonts w:asciiTheme="minorHAnsi" w:hAnsiTheme="minorHAnsi"/>
          <w:b/>
          <w:bCs/>
          <w:szCs w:val="22"/>
        </w:rPr>
        <w:t xml:space="preserve">EOASIS, </w:t>
      </w:r>
      <w:r w:rsidR="00C3750B">
        <w:rPr>
          <w:rFonts w:eastAsia="Times New Roman" w:asciiTheme="minorHAnsi" w:hAnsiTheme="minorHAnsi"/>
          <w:b/>
          <w:bCs/>
          <w:color w:val="000000" w:themeColor="text1"/>
          <w:szCs w:val="22"/>
        </w:rPr>
        <w:t>GWM (Global Wealth Management)</w:t>
      </w:r>
    </w:p>
    <w:p xmlns:wp14="http://schemas.microsoft.com/office/word/2010/wordml" w:rsidR="000F43A0" w:rsidRDefault="00C3750B" w14:paraId="7D909472" wp14:textId="77777777">
      <w:pPr>
        <w:jc w:val="both"/>
        <w:rPr>
          <w:rFonts w:asciiTheme="minorHAnsi" w:hAnsiTheme="minorHAnsi"/>
          <w:color w:val="000000" w:themeColor="text1"/>
          <w:sz w:val="22"/>
          <w:szCs w:val="22"/>
        </w:rPr>
      </w:pPr>
      <w:r>
        <w:rPr>
          <w:rFonts w:asciiTheme="minorHAnsi" w:hAnsiTheme="minorHAnsi"/>
          <w:color w:val="000000" w:themeColor="text1"/>
          <w:sz w:val="22"/>
          <w:szCs w:val="22"/>
        </w:rPr>
        <w:t>(Electronics On-line Automated Securities Information System Web Logic 8) is complete solution provider for automating Loan product programs for Corporate and Retail Banks and other Financial Institutions</w:t>
      </w:r>
    </w:p>
    <w:p xmlns:wp14="http://schemas.microsoft.com/office/word/2010/wordml" w:rsidR="000F43A0" w:rsidRDefault="000F43A0" w14:paraId="62EBF3C5" wp14:textId="77777777">
      <w:pPr>
        <w:jc w:val="both"/>
        <w:rPr>
          <w:rFonts w:asciiTheme="minorHAnsi" w:hAnsiTheme="minorHAnsi"/>
          <w:color w:val="000000" w:themeColor="text1"/>
          <w:sz w:val="22"/>
          <w:szCs w:val="22"/>
        </w:rPr>
      </w:pPr>
    </w:p>
    <w:p xmlns:wp14="http://schemas.microsoft.com/office/word/2010/wordml" w:rsidR="000F43A0" w:rsidRDefault="00C3750B" w14:paraId="7F029CFA" wp14:textId="77777777">
      <w:pPr>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Citibank, a major international bank, is the consumer banking arm of financial services giant Citigroup. Citibank has retail banking operations in more than 100 countries and territories around the world. In addition to the standard banking transactions, Citibank offers insurance, credit cards and investment products. Their online services division is among the most successful in the field, [citation needed] claiming about 15 million users </w:t>
      </w:r>
    </w:p>
    <w:p xmlns:wp14="http://schemas.microsoft.com/office/word/2010/wordml" w:rsidR="000F43A0" w:rsidRDefault="00C3750B" w14:paraId="2CD29431" wp14:textId="77777777">
      <w:pPr>
        <w:jc w:val="both"/>
        <w:rPr>
          <w:rFonts w:eastAsia="Verdana" w:asciiTheme="minorHAnsi" w:hAnsiTheme="minorHAnsi"/>
          <w:color w:val="000000" w:themeColor="text1"/>
          <w:sz w:val="22"/>
          <w:szCs w:val="22"/>
        </w:rPr>
      </w:pPr>
      <w:r>
        <w:rPr>
          <w:rFonts w:asciiTheme="minorHAnsi" w:hAnsiTheme="minorHAnsi"/>
          <w:color w:val="000000" w:themeColor="text1"/>
          <w:sz w:val="22"/>
          <w:szCs w:val="22"/>
        </w:rPr>
        <w:t>Flex cube FX/MM Product processor (Flex cube FX/MM PP) is a strategic system for Citigroup. The systems consist of many components incorporating the Online Processing with User Interface and a main batch processing and intranet screens in the near future.</w:t>
      </w:r>
    </w:p>
    <w:p xmlns:wp14="http://schemas.microsoft.com/office/word/2010/wordml" w:rsidR="000F43A0" w:rsidRDefault="000F43A0" w14:paraId="6D98A12B" wp14:textId="77777777">
      <w:pPr>
        <w:pStyle w:val="NoSpacing"/>
        <w:numPr>
          <w:ilvl w:val="0"/>
          <w:numId w:val="4"/>
        </w:numPr>
        <w:spacing w:before="20" w:after="20"/>
        <w:contextualSpacing/>
        <w:jc w:val="both"/>
        <w:rPr>
          <w:rFonts w:asciiTheme="minorHAnsi" w:hAnsiTheme="minorHAnsi"/>
          <w:color w:val="000000" w:themeColor="text1"/>
          <w:sz w:val="22"/>
          <w:szCs w:val="22"/>
          <w:lang w:eastAsia="ar-SA"/>
        </w:rPr>
      </w:pPr>
    </w:p>
    <w:p xmlns:wp14="http://schemas.microsoft.com/office/word/2010/wordml" w:rsidR="000F43A0" w:rsidRDefault="00C3750B" w14:paraId="135F33A6" wp14:textId="77777777">
      <w:pPr>
        <w:pStyle w:val="NoSpacing"/>
        <w:numPr>
          <w:ilvl w:val="0"/>
          <w:numId w:val="4"/>
        </w:numPr>
        <w:spacing w:before="20" w:after="20"/>
        <w:contextualSpacing/>
        <w:jc w:val="both"/>
        <w:rPr>
          <w:rFonts w:asciiTheme="minorHAnsi" w:hAnsiTheme="minorHAnsi"/>
          <w:color w:val="000000" w:themeColor="text1"/>
          <w:sz w:val="22"/>
          <w:szCs w:val="22"/>
          <w:lang w:eastAsia="ar-SA"/>
        </w:rPr>
      </w:pPr>
      <w:r>
        <w:rPr>
          <w:rFonts w:asciiTheme="minorHAnsi" w:hAnsiTheme="minorHAnsi" w:cstheme="minorHAnsi"/>
          <w:b/>
          <w:bCs/>
          <w:i/>
          <w:iCs/>
          <w:color w:val="auto"/>
          <w:sz w:val="21"/>
          <w:szCs w:val="21"/>
        </w:rPr>
        <w:t>Key Achievements:</w:t>
      </w:r>
      <w:r>
        <w:rPr>
          <w:rFonts w:asciiTheme="minorHAnsi" w:hAnsiTheme="minorHAnsi"/>
          <w:color w:val="000000" w:themeColor="text1"/>
          <w:sz w:val="22"/>
          <w:szCs w:val="22"/>
          <w:lang w:eastAsia="ar-SA"/>
        </w:rPr>
        <w:t xml:space="preserve"> </w:t>
      </w:r>
    </w:p>
    <w:p xmlns:wp14="http://schemas.microsoft.com/office/word/2010/wordml" w:rsidR="000F43A0" w:rsidRDefault="00C3750B" w14:paraId="3DE19316"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 xml:space="preserve">Software Configuration Management (Team Member) for Citigroup Projects. </w:t>
      </w:r>
    </w:p>
    <w:p xmlns:wp14="http://schemas.microsoft.com/office/word/2010/wordml" w:rsidR="000F43A0" w:rsidRDefault="00C3750B" w14:paraId="68636AFC"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 xml:space="preserve">Implemented Configuration Management processes.  </w:t>
      </w:r>
    </w:p>
    <w:p xmlns:wp14="http://schemas.microsoft.com/office/word/2010/wordml" w:rsidR="000F43A0" w:rsidRDefault="00C3750B" w14:paraId="3B58F052"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Life cycle automation of Build and Release of Citigroup products built on Java, J2EE, using Ant, XML, Shell scripts.</w:t>
      </w:r>
    </w:p>
    <w:p xmlns:wp14="http://schemas.microsoft.com/office/word/2010/wordml" w:rsidR="000F43A0" w:rsidRDefault="00C3750B" w14:paraId="55E9C3B4"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Prepared Build automation scripts for various Citigroup financial products.</w:t>
      </w:r>
    </w:p>
    <w:p xmlns:wp14="http://schemas.microsoft.com/office/word/2010/wordml" w:rsidR="000F43A0" w:rsidRDefault="00C3750B" w14:paraId="54492F19"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 xml:space="preserve">Packaging &amp; Deployment of applications using Hermes build framework on Solaris </w:t>
      </w:r>
    </w:p>
    <w:p xmlns:wp14="http://schemas.microsoft.com/office/word/2010/wordml" w:rsidR="000F43A0" w:rsidRDefault="00C3750B" w14:paraId="129E8684"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Created recommended policies and procedures for PVCS environments.</w:t>
      </w:r>
    </w:p>
    <w:p xmlns:wp14="http://schemas.microsoft.com/office/word/2010/wordml" w:rsidR="000F43A0" w:rsidRDefault="00C3750B" w14:paraId="5D8AD57B"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Helped users in creating views, branches, labels and merging strategies.</w:t>
      </w:r>
    </w:p>
    <w:p xmlns:wp14="http://schemas.microsoft.com/office/word/2010/wordml" w:rsidR="000F43A0" w:rsidRDefault="00C3750B" w14:paraId="11C04122"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Responsible for creating / maintaining the build scripts.</w:t>
      </w:r>
    </w:p>
    <w:p xmlns:wp14="http://schemas.microsoft.com/office/word/2010/wordml" w:rsidR="000F43A0" w:rsidRDefault="00C3750B" w14:paraId="31E0E3D5"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 xml:space="preserve">Maintain a record of all the baselines builds and Releases for </w:t>
      </w:r>
      <w:proofErr w:type="spellStart"/>
      <w:r>
        <w:rPr>
          <w:rFonts w:cs="Times New Roman" w:asciiTheme="minorHAnsi" w:hAnsiTheme="minorHAnsi"/>
          <w:color w:val="000000" w:themeColor="text1"/>
          <w:sz w:val="22"/>
          <w:szCs w:val="22"/>
          <w:lang w:eastAsia="ar-SA" w:bidi="ar-SA"/>
        </w:rPr>
        <w:t>oreas</w:t>
      </w:r>
      <w:proofErr w:type="spellEnd"/>
      <w:r>
        <w:rPr>
          <w:rFonts w:cs="Times New Roman" w:asciiTheme="minorHAnsi" w:hAnsiTheme="minorHAnsi"/>
          <w:color w:val="000000" w:themeColor="text1"/>
          <w:sz w:val="22"/>
          <w:szCs w:val="22"/>
          <w:lang w:eastAsia="ar-SA" w:bidi="ar-SA"/>
        </w:rPr>
        <w:t xml:space="preserve"> application. Prepare Release Notes for oasis and release the same along with the deliverables to the client after approval from the CCA.</w:t>
      </w:r>
    </w:p>
    <w:p xmlns:wp14="http://schemas.microsoft.com/office/word/2010/wordml" w:rsidR="000F43A0" w:rsidRDefault="00C3750B" w14:paraId="2B80E825"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 xml:space="preserve">Compilation, builds and packaging for a release on client side. </w:t>
      </w:r>
    </w:p>
    <w:p xmlns:wp14="http://schemas.microsoft.com/office/word/2010/wordml" w:rsidR="000F43A0" w:rsidRDefault="00C3750B" w14:paraId="2ED9D3E2" wp14:textId="77777777">
      <w:pPr>
        <w:pStyle w:val="Normal1"/>
        <w:numPr>
          <w:ilvl w:val="0"/>
          <w:numId w:val="5"/>
        </w:numPr>
        <w:ind w:left="480" w:hanging="480"/>
        <w:rPr>
          <w:rFonts w:cs="Times New Roman" w:asciiTheme="minorHAnsi" w:hAnsiTheme="minorHAnsi"/>
          <w:color w:val="000000" w:themeColor="text1"/>
          <w:sz w:val="22"/>
          <w:szCs w:val="22"/>
        </w:rPr>
      </w:pPr>
      <w:r>
        <w:rPr>
          <w:rFonts w:cs="Times New Roman" w:asciiTheme="minorHAnsi" w:hAnsiTheme="minorHAnsi"/>
          <w:color w:val="000000" w:themeColor="text1"/>
          <w:sz w:val="22"/>
          <w:szCs w:val="22"/>
          <w:lang w:eastAsia="ar-SA" w:bidi="ar-SA"/>
        </w:rPr>
        <w:t>Conducting Software Configuration Audits.</w:t>
      </w:r>
    </w:p>
    <w:p xmlns:wp14="http://schemas.microsoft.com/office/word/2010/wordml" w:rsidR="000F43A0" w:rsidRDefault="00C3750B" w14:paraId="26BE5BC2"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sidRPr="69F16374" w:rsidR="00C3750B">
        <w:rPr>
          <w:rFonts w:ascii="Calibri" w:hAnsi="Calibri" w:cs="Times New Roman" w:asciiTheme="minorAscii" w:hAnsiTheme="minorAscii"/>
          <w:color w:val="000000" w:themeColor="text1" w:themeTint="FF" w:themeShade="FF"/>
          <w:sz w:val="22"/>
          <w:szCs w:val="22"/>
          <w:lang w:eastAsia="ar-SA" w:bidi="ar-SA"/>
        </w:rPr>
        <w:t>Life cycle automation of Build and Release of Citigroup products built on Java, J2EE, using Ant, XML, Shell scripts.</w:t>
      </w:r>
    </w:p>
    <w:p xmlns:wp14="http://schemas.microsoft.com/office/word/2010/wordml" w:rsidR="000F43A0" w:rsidRDefault="00C3750B" w14:paraId="298251E0"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Created recommended policies and procedures for PVCS environments.</w:t>
      </w:r>
    </w:p>
    <w:p xmlns:wp14="http://schemas.microsoft.com/office/word/2010/wordml" w:rsidR="000F43A0" w:rsidRDefault="00C3750B" w14:paraId="481A0152"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Helped users in creating views, branches, labels and merging strategies.</w:t>
      </w:r>
    </w:p>
    <w:p xmlns:wp14="http://schemas.microsoft.com/office/word/2010/wordml" w:rsidR="000F43A0" w:rsidRDefault="00C3750B" w14:paraId="2051EF49" wp14:textId="77777777">
      <w:pPr>
        <w:pStyle w:val="Normal1"/>
        <w:numPr>
          <w:ilvl w:val="0"/>
          <w:numId w:val="5"/>
        </w:numPr>
        <w:ind w:left="480" w:hanging="480"/>
        <w:rPr>
          <w:rFonts w:cs="Times New Roman" w:asciiTheme="minorHAnsi" w:hAnsiTheme="minorHAnsi"/>
          <w:color w:val="000000" w:themeColor="text1"/>
          <w:sz w:val="22"/>
          <w:szCs w:val="22"/>
          <w:lang w:eastAsia="ar-SA" w:bidi="ar-SA"/>
        </w:rPr>
      </w:pPr>
      <w:r>
        <w:rPr>
          <w:rFonts w:cs="Times New Roman" w:asciiTheme="minorHAnsi" w:hAnsiTheme="minorHAnsi"/>
          <w:color w:val="000000" w:themeColor="text1"/>
          <w:sz w:val="22"/>
          <w:szCs w:val="22"/>
          <w:lang w:eastAsia="ar-SA" w:bidi="ar-SA"/>
        </w:rPr>
        <w:t xml:space="preserve">Daily support to user (offshore, onsite, QA teams) problems and maintaining the environment. </w:t>
      </w:r>
    </w:p>
    <w:p xmlns:wp14="http://schemas.microsoft.com/office/word/2010/wordml" w:rsidR="000F43A0" w:rsidRDefault="00C3750B" w14:paraId="3757BEC8" wp14:textId="77777777">
      <w:pPr>
        <w:pStyle w:val="Normal1"/>
        <w:numPr>
          <w:ilvl w:val="0"/>
          <w:numId w:val="5"/>
        </w:numPr>
        <w:ind w:left="480" w:hanging="480"/>
        <w:rPr>
          <w:rFonts w:asciiTheme="minorHAnsi" w:hAnsiTheme="minorHAnsi"/>
          <w:color w:val="000000" w:themeColor="text1"/>
        </w:rPr>
      </w:pPr>
      <w:r>
        <w:rPr>
          <w:rFonts w:cs="Times New Roman" w:asciiTheme="minorHAnsi" w:hAnsiTheme="minorHAnsi"/>
          <w:color w:val="000000" w:themeColor="text1"/>
          <w:sz w:val="22"/>
          <w:szCs w:val="22"/>
          <w:lang w:eastAsia="ar-SA" w:bidi="ar-SA"/>
        </w:rPr>
        <w:t>Responsible for creating / maintaining the build scripts.</w:t>
      </w:r>
    </w:p>
    <w:p xmlns:wp14="http://schemas.microsoft.com/office/word/2010/wordml" w:rsidR="000F43A0" w:rsidRDefault="000F43A0" w14:paraId="2946DB82" wp14:textId="77777777">
      <w:pPr>
        <w:rPr>
          <w:rFonts w:asciiTheme="minorHAnsi" w:hAnsiTheme="minorHAnsi"/>
        </w:rPr>
      </w:pPr>
    </w:p>
    <w:p xmlns:wp14="http://schemas.microsoft.com/office/word/2010/wordml" w:rsidR="000F43A0" w:rsidRDefault="000F43A0" w14:paraId="5997CC1D" wp14:textId="77777777">
      <w:pPr>
        <w:pStyle w:val="NoSpacing"/>
        <w:tabs>
          <w:tab w:val="right" w:pos="10710"/>
        </w:tabs>
        <w:spacing w:line="276" w:lineRule="auto"/>
        <w:rPr>
          <w:rFonts w:asciiTheme="minorHAnsi" w:hAnsiTheme="minorHAnsi" w:cstheme="minorHAnsi"/>
          <w:color w:val="auto"/>
          <w:sz w:val="16"/>
          <w:szCs w:val="16"/>
        </w:rPr>
      </w:pPr>
    </w:p>
    <w:p xmlns:wp14="http://schemas.microsoft.com/office/word/2010/wordml" w:rsidR="000F43A0" w:rsidRDefault="000F43A0" w14:paraId="110FFD37" wp14:textId="77777777">
      <w:pPr>
        <w:rPr>
          <w:rFonts w:asciiTheme="minorHAnsi" w:hAnsiTheme="minorHAnsi"/>
        </w:rPr>
      </w:pPr>
    </w:p>
    <w:sectPr w:rsidR="000F43A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EA6AFB" w:rsidRDefault="00EA6AFB" w14:paraId="6B699379" wp14:textId="77777777">
      <w:r>
        <w:separator/>
      </w:r>
    </w:p>
  </w:endnote>
  <w:endnote w:type="continuationSeparator" w:id="0">
    <w:p xmlns:wp14="http://schemas.microsoft.com/office/word/2010/wordml" w:rsidR="00EA6AFB" w:rsidRDefault="00EA6AFB" w14:paraId="3FE9F23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EA6AFB" w:rsidRDefault="00EA6AFB" w14:paraId="1F72F646" wp14:textId="77777777">
      <w:r>
        <w:separator/>
      </w:r>
    </w:p>
  </w:footnote>
  <w:footnote w:type="continuationSeparator" w:id="0">
    <w:p xmlns:wp14="http://schemas.microsoft.com/office/word/2010/wordml" w:rsidR="00EA6AFB" w:rsidRDefault="00EA6AFB" w14:paraId="08CE6F91" wp14:textId="77777777">
      <w:r>
        <w:continuationSeparator/>
      </w:r>
    </w:p>
  </w:footnote>
</w:footnotes>
</file>

<file path=word/intelligence2.xml><?xml version="1.0" encoding="utf-8"?>
<int2:intelligence xmlns:int2="http://schemas.microsoft.com/office/intelligence/2020/intelligence">
  <int2:observations>
    <int2:bookmark int2:bookmarkName="_Int_GgLZgxmF" int2:invalidationBookmarkName="" int2:hashCode="UwB6GJEZFffu7o" int2:id="4LX3RBE4">
      <int2:state int2:type="WordDesignerDefaultAnnotation" int2:value="Rejected"/>
    </int2:bookmark>
    <int2:bookmark int2:bookmarkName="_Int_bplGgedI" int2:invalidationBookmarkName="" int2:hashCode="I1YHvD1k1LJIL1" int2:id="XHemcnh6">
      <int2:state int2:type="WordDesignerDefaultAnnotation" int2:value="Rejected"/>
    </int2:bookmark>
    <int2:bookmark int2:bookmarkName="_Int_lAPoqsRl" int2:invalidationBookmarkName="" int2:hashCode="EVn0+/0Lf5KHbj" int2:id="I9V7ApcT">
      <int2:state int2:type="WordDesignerDefaultAnnotation" int2:value="Rejected"/>
    </int2:bookmark>
    <int2:bookmark int2:bookmarkName="_Int_dUCkppWi" int2:invalidationBookmarkName="" int2:hashCode="gKVB+P8aHG+Bcu" int2:id="1xEkZVpt">
      <int2:state int2:type="WordDesignerDefaultAnnotation" int2:value="Rejected"/>
    </int2:bookmark>
    <int2:bookmark int2:bookmarkName="_Int_ilr5RPhS" int2:invalidationBookmarkName="" int2:hashCode="KmoXlEOwrVycVT" int2:id="XGG3jwON">
      <int2:state int2:type="WordDesignerDefaultAnnotation" int2:value="Rejected"/>
    </int2:bookmark>
    <int2:bookmark int2:bookmarkName="_Int_kMFHbdMs" int2:invalidationBookmarkName="" int2:hashCode="Vy6YE9jkOh4NDh" int2:id="0pw6K85N">
      <int2:state int2:type="WordDesignerDefaultAnnotation" int2:value="Rejected"/>
    </int2:bookmark>
    <int2:bookmark int2:bookmarkName="_Int_Y24dA6s0" int2:invalidationBookmarkName="" int2:hashCode="frf7teZioMDbZF" int2:id="f5flNjTD">
      <int2:state int2:type="WordDesignerDefaultAnnotation" int2:value="Rejected"/>
    </int2:bookmark>
    <int2:bookmark int2:bookmarkName="_Int_540RvRB7" int2:invalidationBookmarkName="" int2:hashCode="2kiE14YBlf3BUB" int2:id="gvg87vxF">
      <int2:state int2:type="WordDesignerDefaultAnnotation" int2:value="Rejected"/>
    </int2:bookmark>
    <int2:bookmark int2:bookmarkName="_Int_LCuggT4I" int2:invalidationBookmarkName="" int2:hashCode="EVn0+/0Lf5KHbj" int2:id="mudHTJyP">
      <int2:state int2:type="WordDesignerDefaultAnnotation"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72">
    <w:nsid w:val="2f5f1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9d791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a5c66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5f4be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191b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55f05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52e13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06ff8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9af8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43a5c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d97a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d418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1bb0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a63f5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107b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f047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d4ca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6cd7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2d18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ec0f0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f49d1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09a1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7ca8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48f7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b10e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2cb3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b1182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167c5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997d1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1f1c9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172a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de44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3f3df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9f5c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0f1f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d6b7d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190d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800fc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7dbc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4b4dc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6c266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5d98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f02e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f8dd1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dfa3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add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526ea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85d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e1e1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ee8aa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244f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38e5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90ec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bc7d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56e15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2c139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eb65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4b70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9bbde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407e7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c64f7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000003"/>
    <w:multiLevelType w:val="multilevel"/>
    <w:tmpl w:val="00000003"/>
    <w:lvl w:ilvl="0">
      <w:start w:val="1"/>
      <w:numFmt w:val="bullet"/>
      <w:lvlText w:val=""/>
      <w:lvlJc w:val="left"/>
      <w:pPr>
        <w:tabs>
          <w:tab w:val="left" w:pos="0"/>
        </w:tabs>
        <w:ind w:left="360" w:hanging="360"/>
      </w:pPr>
      <w:rPr>
        <w:rFonts w:ascii="Symbol" w:hAnsi="Symbol" w:cs="Symbol"/>
      </w:rPr>
    </w:lvl>
    <w:lvl w:ilvl="1">
      <w:start w:val="1"/>
      <w:numFmt w:val="bullet"/>
      <w:lvlText w:val="o"/>
      <w:lvlJc w:val="left"/>
      <w:pPr>
        <w:tabs>
          <w:tab w:val="left" w:pos="0"/>
        </w:tabs>
        <w:ind w:left="1080" w:hanging="360"/>
      </w:pPr>
      <w:rPr>
        <w:rFonts w:ascii="Courier New" w:hAnsi="Courier New" w:cs="Courier New"/>
      </w:rPr>
    </w:lvl>
    <w:lvl w:ilvl="2">
      <w:start w:val="1"/>
      <w:numFmt w:val="bullet"/>
      <w:lvlText w:val=""/>
      <w:lvlJc w:val="left"/>
      <w:pPr>
        <w:tabs>
          <w:tab w:val="left" w:pos="0"/>
        </w:tabs>
        <w:ind w:left="1800" w:hanging="360"/>
      </w:pPr>
      <w:rPr>
        <w:rFonts w:ascii="Wingdings" w:hAnsi="Wingdings" w:cs="Wingdings"/>
      </w:rPr>
    </w:lvl>
    <w:lvl w:ilvl="3">
      <w:start w:val="1"/>
      <w:numFmt w:val="bullet"/>
      <w:lvlText w:val=""/>
      <w:lvlJc w:val="left"/>
      <w:pPr>
        <w:tabs>
          <w:tab w:val="left" w:pos="0"/>
        </w:tabs>
        <w:ind w:left="2520" w:hanging="360"/>
      </w:pPr>
      <w:rPr>
        <w:rFonts w:ascii="Symbol" w:hAnsi="Symbol" w:cs="Symbol"/>
      </w:rPr>
    </w:lvl>
    <w:lvl w:ilvl="4">
      <w:start w:val="1"/>
      <w:numFmt w:val="bullet"/>
      <w:lvlText w:val="o"/>
      <w:lvlJc w:val="left"/>
      <w:pPr>
        <w:tabs>
          <w:tab w:val="left" w:pos="0"/>
        </w:tabs>
        <w:ind w:left="3240" w:hanging="360"/>
      </w:pPr>
      <w:rPr>
        <w:rFonts w:ascii="Courier New" w:hAnsi="Courier New" w:cs="Courier New"/>
      </w:rPr>
    </w:lvl>
    <w:lvl w:ilvl="5">
      <w:start w:val="1"/>
      <w:numFmt w:val="bullet"/>
      <w:lvlText w:val=""/>
      <w:lvlJc w:val="left"/>
      <w:pPr>
        <w:tabs>
          <w:tab w:val="left" w:pos="0"/>
        </w:tabs>
        <w:ind w:left="3960" w:hanging="360"/>
      </w:pPr>
      <w:rPr>
        <w:rFonts w:ascii="Wingdings" w:hAnsi="Wingdings" w:cs="Wingdings"/>
      </w:rPr>
    </w:lvl>
    <w:lvl w:ilvl="6">
      <w:start w:val="1"/>
      <w:numFmt w:val="bullet"/>
      <w:lvlText w:val=""/>
      <w:lvlJc w:val="left"/>
      <w:pPr>
        <w:tabs>
          <w:tab w:val="left" w:pos="0"/>
        </w:tabs>
        <w:ind w:left="4680" w:hanging="360"/>
      </w:pPr>
      <w:rPr>
        <w:rFonts w:ascii="Symbol" w:hAnsi="Symbol" w:cs="Symbol"/>
      </w:rPr>
    </w:lvl>
    <w:lvl w:ilvl="7">
      <w:start w:val="1"/>
      <w:numFmt w:val="bullet"/>
      <w:lvlText w:val="o"/>
      <w:lvlJc w:val="left"/>
      <w:pPr>
        <w:tabs>
          <w:tab w:val="left" w:pos="0"/>
        </w:tabs>
        <w:ind w:left="5400" w:hanging="360"/>
      </w:pPr>
      <w:rPr>
        <w:rFonts w:ascii="Courier New" w:hAnsi="Courier New" w:cs="Courier New"/>
      </w:rPr>
    </w:lvl>
    <w:lvl w:ilvl="8">
      <w:start w:val="1"/>
      <w:numFmt w:val="bullet"/>
      <w:lvlText w:val=""/>
      <w:lvlJc w:val="left"/>
      <w:pPr>
        <w:tabs>
          <w:tab w:val="left" w:pos="0"/>
        </w:tabs>
        <w:ind w:left="6120" w:hanging="360"/>
      </w:pPr>
      <w:rPr>
        <w:rFonts w:ascii="Wingdings" w:hAnsi="Wingdings" w:cs="Wingdings"/>
      </w:rPr>
    </w:lvl>
  </w:abstractNum>
  <w:abstractNum w:abstractNumId="1">
    <w:nsid w:val="00000004"/>
    <w:multiLevelType w:val="multilevel"/>
    <w:tmpl w:val="00000004"/>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rPr>
        <w:szCs w:val="20"/>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2D726DE"/>
    <w:multiLevelType w:val="hybridMultilevel"/>
    <w:tmpl w:val="912E256A"/>
    <w:lvl w:ilvl="0" w:tplc="D430B50E">
      <w:numFmt w:val="bullet"/>
      <w:lvlText w:val="-"/>
      <w:lvlJc w:val="left"/>
      <w:pPr>
        <w:ind w:left="720" w:hanging="360"/>
      </w:pPr>
      <w:rPr>
        <w:rFonts w:hint="default" w:ascii="Calibri" w:hAnsi="Calibri" w:cs="Calibri" w:eastAsiaTheme="minorHAnsi"/>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nsid w:val="0A3723BC"/>
    <w:multiLevelType w:val="multilevel"/>
    <w:tmpl w:val="57BA1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10E31979"/>
    <w:multiLevelType w:val="multilevel"/>
    <w:tmpl w:val="10E31979"/>
    <w:lvl w:ilvl="0">
      <w:start w:val="1"/>
      <w:numFmt w:val="bullet"/>
      <w:lvlText w:val=""/>
      <w:lvlJc w:val="left"/>
      <w:pPr>
        <w:ind w:left="1540" w:hanging="360"/>
      </w:pPr>
      <w:rPr>
        <w:rFonts w:hint="default" w:ascii="Symbol" w:hAnsi="Symbol"/>
      </w:rPr>
    </w:lvl>
    <w:lvl w:ilvl="1">
      <w:start w:val="1"/>
      <w:numFmt w:val="bullet"/>
      <w:lvlText w:val="o"/>
      <w:lvlJc w:val="left"/>
      <w:pPr>
        <w:ind w:left="2260" w:hanging="360"/>
      </w:pPr>
      <w:rPr>
        <w:rFonts w:hint="default" w:ascii="Courier New" w:hAnsi="Courier New" w:cs="Courier New"/>
      </w:rPr>
    </w:lvl>
    <w:lvl w:ilvl="2">
      <w:start w:val="1"/>
      <w:numFmt w:val="bullet"/>
      <w:lvlText w:val=""/>
      <w:lvlJc w:val="left"/>
      <w:pPr>
        <w:ind w:left="2980" w:hanging="360"/>
      </w:pPr>
      <w:rPr>
        <w:rFonts w:hint="default" w:ascii="Wingdings" w:hAnsi="Wingdings"/>
      </w:rPr>
    </w:lvl>
    <w:lvl w:ilvl="3">
      <w:start w:val="1"/>
      <w:numFmt w:val="bullet"/>
      <w:lvlText w:val=""/>
      <w:lvlJc w:val="left"/>
      <w:pPr>
        <w:ind w:left="3700" w:hanging="360"/>
      </w:pPr>
      <w:rPr>
        <w:rFonts w:hint="default" w:ascii="Symbol" w:hAnsi="Symbol"/>
      </w:rPr>
    </w:lvl>
    <w:lvl w:ilvl="4">
      <w:start w:val="1"/>
      <w:numFmt w:val="bullet"/>
      <w:lvlText w:val="o"/>
      <w:lvlJc w:val="left"/>
      <w:pPr>
        <w:ind w:left="4420" w:hanging="360"/>
      </w:pPr>
      <w:rPr>
        <w:rFonts w:hint="default" w:ascii="Courier New" w:hAnsi="Courier New" w:cs="Courier New"/>
      </w:rPr>
    </w:lvl>
    <w:lvl w:ilvl="5">
      <w:start w:val="1"/>
      <w:numFmt w:val="bullet"/>
      <w:lvlText w:val=""/>
      <w:lvlJc w:val="left"/>
      <w:pPr>
        <w:ind w:left="5140" w:hanging="360"/>
      </w:pPr>
      <w:rPr>
        <w:rFonts w:hint="default" w:ascii="Wingdings" w:hAnsi="Wingdings"/>
      </w:rPr>
    </w:lvl>
    <w:lvl w:ilvl="6">
      <w:start w:val="1"/>
      <w:numFmt w:val="bullet"/>
      <w:lvlText w:val=""/>
      <w:lvlJc w:val="left"/>
      <w:pPr>
        <w:ind w:left="5860" w:hanging="360"/>
      </w:pPr>
      <w:rPr>
        <w:rFonts w:hint="default" w:ascii="Symbol" w:hAnsi="Symbol"/>
      </w:rPr>
    </w:lvl>
    <w:lvl w:ilvl="7">
      <w:start w:val="1"/>
      <w:numFmt w:val="bullet"/>
      <w:lvlText w:val="o"/>
      <w:lvlJc w:val="left"/>
      <w:pPr>
        <w:ind w:left="6580" w:hanging="360"/>
      </w:pPr>
      <w:rPr>
        <w:rFonts w:hint="default" w:ascii="Courier New" w:hAnsi="Courier New" w:cs="Courier New"/>
      </w:rPr>
    </w:lvl>
    <w:lvl w:ilvl="8">
      <w:start w:val="1"/>
      <w:numFmt w:val="bullet"/>
      <w:lvlText w:val=""/>
      <w:lvlJc w:val="left"/>
      <w:pPr>
        <w:ind w:left="7300" w:hanging="360"/>
      </w:pPr>
      <w:rPr>
        <w:rFonts w:hint="default" w:ascii="Wingdings" w:hAnsi="Wingdings"/>
      </w:rPr>
    </w:lvl>
  </w:abstractNum>
  <w:abstractNum w:abstractNumId="5">
    <w:nsid w:val="11B50290"/>
    <w:multiLevelType w:val="multilevel"/>
    <w:tmpl w:val="11B5029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nsid w:val="2BCA2413"/>
    <w:multiLevelType w:val="hybridMultilevel"/>
    <w:tmpl w:val="3CCEF566"/>
    <w:lvl w:ilvl="0" w:tplc="40090005">
      <w:start w:val="1"/>
      <w:numFmt w:val="bullet"/>
      <w:lvlText w:val=""/>
      <w:lvlJc w:val="left"/>
      <w:pPr>
        <w:ind w:left="360" w:hanging="360"/>
      </w:pPr>
      <w:rPr>
        <w:rFonts w:hint="default" w:ascii="Wingdings" w:hAnsi="Wingdings"/>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7">
    <w:nsid w:val="459C42EA"/>
    <w:multiLevelType w:val="multilevel"/>
    <w:tmpl w:val="7A4E85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nsid w:val="4B89359E"/>
    <w:multiLevelType w:val="singleLevel"/>
    <w:tmpl w:val="4B89359E"/>
    <w:lvl w:ilvl="0">
      <w:start w:val="1"/>
      <w:numFmt w:val="bullet"/>
      <w:lvlText w:val=""/>
      <w:lvlJc w:val="left"/>
      <w:pPr>
        <w:tabs>
          <w:tab w:val="left" w:pos="420"/>
        </w:tabs>
        <w:ind w:left="420" w:hanging="420"/>
      </w:pPr>
      <w:rPr>
        <w:rFonts w:hint="default" w:ascii="Wingdings" w:hAnsi="Wingdings"/>
      </w:rPr>
    </w:lvl>
  </w:abstractNum>
  <w:abstractNum w:abstractNumId="9">
    <w:nsid w:val="4CB3427F"/>
    <w:multiLevelType w:val="multilevel"/>
    <w:tmpl w:val="9B9AE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nsid w:val="4E832E9A"/>
    <w:multiLevelType w:val="multilevel"/>
    <w:tmpl w:val="224C1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nsid w:val="656B7E8B"/>
    <w:multiLevelType w:val="multilevel"/>
    <w:tmpl w:val="E31E7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4"/>
  </w:num>
  <w:num w:numId="2">
    <w:abstractNumId w:val="8"/>
  </w:num>
  <w:num w:numId="3">
    <w:abstractNumId w:val="5"/>
  </w:num>
  <w:num w:numId="4">
    <w:abstractNumId w:val="1"/>
  </w:num>
  <w:num w:numId="5">
    <w:abstractNumId w:val="0"/>
  </w:num>
  <w:num w:numId="6">
    <w:abstractNumId w:val="6"/>
  </w:num>
  <w:num w:numId="7">
    <w:abstractNumId w:val="9"/>
  </w:num>
  <w:num w:numId="8">
    <w:abstractNumId w:val="7"/>
  </w:num>
  <w:num w:numId="9">
    <w:abstractNumId w:val="11"/>
  </w:num>
  <w:num w:numId="10">
    <w:abstractNumId w:val="3"/>
  </w:num>
  <w:num w:numId="11">
    <w:abstractNumId w:val="10"/>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19"/>
    <w:rsid w:val="00030CCF"/>
    <w:rsid w:val="00060B5C"/>
    <w:rsid w:val="000904D4"/>
    <w:rsid w:val="00093994"/>
    <w:rsid w:val="000A6CF1"/>
    <w:rsid w:val="000F43A0"/>
    <w:rsid w:val="00105583"/>
    <w:rsid w:val="001342A6"/>
    <w:rsid w:val="0013476E"/>
    <w:rsid w:val="0014321D"/>
    <w:rsid w:val="00160C7C"/>
    <w:rsid w:val="00184E1D"/>
    <w:rsid w:val="001866FF"/>
    <w:rsid w:val="00187E7B"/>
    <w:rsid w:val="001975A0"/>
    <w:rsid w:val="001A078D"/>
    <w:rsid w:val="001A1AE6"/>
    <w:rsid w:val="001F769B"/>
    <w:rsid w:val="00207B5C"/>
    <w:rsid w:val="00207D7F"/>
    <w:rsid w:val="00227437"/>
    <w:rsid w:val="00254AC6"/>
    <w:rsid w:val="00265D04"/>
    <w:rsid w:val="002A0147"/>
    <w:rsid w:val="002A3105"/>
    <w:rsid w:val="002B5A35"/>
    <w:rsid w:val="002D4869"/>
    <w:rsid w:val="00323228"/>
    <w:rsid w:val="0035332B"/>
    <w:rsid w:val="00361FF9"/>
    <w:rsid w:val="0036641B"/>
    <w:rsid w:val="00390DDB"/>
    <w:rsid w:val="0039121C"/>
    <w:rsid w:val="003A68B5"/>
    <w:rsid w:val="003D7D86"/>
    <w:rsid w:val="00457020"/>
    <w:rsid w:val="004A42B4"/>
    <w:rsid w:val="004B0CA6"/>
    <w:rsid w:val="004B772A"/>
    <w:rsid w:val="004F1856"/>
    <w:rsid w:val="00531F5A"/>
    <w:rsid w:val="00544E6C"/>
    <w:rsid w:val="005462B3"/>
    <w:rsid w:val="00555B4E"/>
    <w:rsid w:val="005C7BBB"/>
    <w:rsid w:val="005E7AF1"/>
    <w:rsid w:val="0060568B"/>
    <w:rsid w:val="00610371"/>
    <w:rsid w:val="00621CD7"/>
    <w:rsid w:val="00622D19"/>
    <w:rsid w:val="00641774"/>
    <w:rsid w:val="00657CE0"/>
    <w:rsid w:val="006A1880"/>
    <w:rsid w:val="006A7212"/>
    <w:rsid w:val="006B2CEA"/>
    <w:rsid w:val="006C6268"/>
    <w:rsid w:val="006F4D82"/>
    <w:rsid w:val="0070096F"/>
    <w:rsid w:val="0070614B"/>
    <w:rsid w:val="007542EE"/>
    <w:rsid w:val="007A7BF3"/>
    <w:rsid w:val="007B1DA2"/>
    <w:rsid w:val="0080009C"/>
    <w:rsid w:val="00817AD4"/>
    <w:rsid w:val="008337E9"/>
    <w:rsid w:val="00847AF4"/>
    <w:rsid w:val="00865319"/>
    <w:rsid w:val="00875112"/>
    <w:rsid w:val="008778E9"/>
    <w:rsid w:val="008854D4"/>
    <w:rsid w:val="008C55E1"/>
    <w:rsid w:val="008D24C4"/>
    <w:rsid w:val="008D4F67"/>
    <w:rsid w:val="008D5ABE"/>
    <w:rsid w:val="00904781"/>
    <w:rsid w:val="00976388"/>
    <w:rsid w:val="00981467"/>
    <w:rsid w:val="009A2152"/>
    <w:rsid w:val="009D604F"/>
    <w:rsid w:val="009E6AD9"/>
    <w:rsid w:val="00A17939"/>
    <w:rsid w:val="00AA5AC8"/>
    <w:rsid w:val="00AD71C2"/>
    <w:rsid w:val="00AE2DD0"/>
    <w:rsid w:val="00AF504E"/>
    <w:rsid w:val="00B029B7"/>
    <w:rsid w:val="00B06EBB"/>
    <w:rsid w:val="00B21217"/>
    <w:rsid w:val="00B54683"/>
    <w:rsid w:val="00B87FBB"/>
    <w:rsid w:val="00BA0BB7"/>
    <w:rsid w:val="00BD6F1A"/>
    <w:rsid w:val="00BE0E4D"/>
    <w:rsid w:val="00BE167B"/>
    <w:rsid w:val="00C17CC1"/>
    <w:rsid w:val="00C301BF"/>
    <w:rsid w:val="00C3750B"/>
    <w:rsid w:val="00C46781"/>
    <w:rsid w:val="00C761A3"/>
    <w:rsid w:val="00C96B47"/>
    <w:rsid w:val="00CC4397"/>
    <w:rsid w:val="00CF7ED7"/>
    <w:rsid w:val="00D10A2C"/>
    <w:rsid w:val="00D167FF"/>
    <w:rsid w:val="00D456D3"/>
    <w:rsid w:val="00D510CA"/>
    <w:rsid w:val="00D52714"/>
    <w:rsid w:val="00D530F5"/>
    <w:rsid w:val="00D90325"/>
    <w:rsid w:val="00D91AE9"/>
    <w:rsid w:val="00DB04D9"/>
    <w:rsid w:val="00DB67DB"/>
    <w:rsid w:val="00DC48EF"/>
    <w:rsid w:val="00DD3222"/>
    <w:rsid w:val="00DE1426"/>
    <w:rsid w:val="00E06E8E"/>
    <w:rsid w:val="00E40EA4"/>
    <w:rsid w:val="00E55C93"/>
    <w:rsid w:val="00E603F3"/>
    <w:rsid w:val="00E7490B"/>
    <w:rsid w:val="00EA169C"/>
    <w:rsid w:val="00EA3F7B"/>
    <w:rsid w:val="00EA6AFB"/>
    <w:rsid w:val="00EB2C9B"/>
    <w:rsid w:val="00EB65BD"/>
    <w:rsid w:val="00ED632C"/>
    <w:rsid w:val="00F32324"/>
    <w:rsid w:val="00F362D3"/>
    <w:rsid w:val="00FD6AC1"/>
    <w:rsid w:val="03051641"/>
    <w:rsid w:val="04A5D222"/>
    <w:rsid w:val="07379605"/>
    <w:rsid w:val="088E3F19"/>
    <w:rsid w:val="0D0CD631"/>
    <w:rsid w:val="0E95E074"/>
    <w:rsid w:val="11866F73"/>
    <w:rsid w:val="12DC4ED8"/>
    <w:rsid w:val="156EE7A3"/>
    <w:rsid w:val="15B44C2C"/>
    <w:rsid w:val="15DB706A"/>
    <w:rsid w:val="18247EA8"/>
    <w:rsid w:val="18787F03"/>
    <w:rsid w:val="1A1BF679"/>
    <w:rsid w:val="1A64A90F"/>
    <w:rsid w:val="1AA6E860"/>
    <w:rsid w:val="1BEACB88"/>
    <w:rsid w:val="1C289E98"/>
    <w:rsid w:val="1C424897"/>
    <w:rsid w:val="1CA0097B"/>
    <w:rsid w:val="202983DB"/>
    <w:rsid w:val="232E4139"/>
    <w:rsid w:val="23C391A0"/>
    <w:rsid w:val="257242FD"/>
    <w:rsid w:val="27891073"/>
    <w:rsid w:val="27F043B0"/>
    <w:rsid w:val="287326EC"/>
    <w:rsid w:val="289406A2"/>
    <w:rsid w:val="29816078"/>
    <w:rsid w:val="2AF9B8E7"/>
    <w:rsid w:val="2B55CC86"/>
    <w:rsid w:val="2D30798D"/>
    <w:rsid w:val="2E738281"/>
    <w:rsid w:val="2F7AC339"/>
    <w:rsid w:val="2FDDEFD6"/>
    <w:rsid w:val="30995280"/>
    <w:rsid w:val="30A57AB0"/>
    <w:rsid w:val="31E66729"/>
    <w:rsid w:val="335B05D1"/>
    <w:rsid w:val="33821B3B"/>
    <w:rsid w:val="33AD7530"/>
    <w:rsid w:val="3431732F"/>
    <w:rsid w:val="35D5415D"/>
    <w:rsid w:val="35F7FFF3"/>
    <w:rsid w:val="3776F5D2"/>
    <w:rsid w:val="3825AA2C"/>
    <w:rsid w:val="3D312818"/>
    <w:rsid w:val="3E8CD2F4"/>
    <w:rsid w:val="40B5364F"/>
    <w:rsid w:val="40D48F9C"/>
    <w:rsid w:val="41585AC3"/>
    <w:rsid w:val="432245DA"/>
    <w:rsid w:val="434EDF45"/>
    <w:rsid w:val="44BDF779"/>
    <w:rsid w:val="45A4D549"/>
    <w:rsid w:val="476ABCC4"/>
    <w:rsid w:val="47AFE758"/>
    <w:rsid w:val="485A1E43"/>
    <w:rsid w:val="4B8059B1"/>
    <w:rsid w:val="4D7C8FC6"/>
    <w:rsid w:val="4DF57B76"/>
    <w:rsid w:val="4E56EE06"/>
    <w:rsid w:val="4F0C2257"/>
    <w:rsid w:val="50A7BB11"/>
    <w:rsid w:val="50F4A053"/>
    <w:rsid w:val="513F76E2"/>
    <w:rsid w:val="5472041A"/>
    <w:rsid w:val="552985DA"/>
    <w:rsid w:val="567852EC"/>
    <w:rsid w:val="56E7B73B"/>
    <w:rsid w:val="582E1897"/>
    <w:rsid w:val="58B21A27"/>
    <w:rsid w:val="5D49545E"/>
    <w:rsid w:val="5D710B02"/>
    <w:rsid w:val="60FB259D"/>
    <w:rsid w:val="624B44FA"/>
    <w:rsid w:val="63C10F26"/>
    <w:rsid w:val="6479A6FF"/>
    <w:rsid w:val="66421AF7"/>
    <w:rsid w:val="66F6A38B"/>
    <w:rsid w:val="671343AC"/>
    <w:rsid w:val="68A747C2"/>
    <w:rsid w:val="691989D1"/>
    <w:rsid w:val="6983205E"/>
    <w:rsid w:val="69C354B2"/>
    <w:rsid w:val="69DB133C"/>
    <w:rsid w:val="69DB5AB9"/>
    <w:rsid w:val="69F16374"/>
    <w:rsid w:val="6AB568F6"/>
    <w:rsid w:val="6C5945EB"/>
    <w:rsid w:val="7239F1F9"/>
    <w:rsid w:val="725DB892"/>
    <w:rsid w:val="743F552F"/>
    <w:rsid w:val="74519620"/>
    <w:rsid w:val="7456CB24"/>
    <w:rsid w:val="758013D4"/>
    <w:rsid w:val="762AFFF8"/>
    <w:rsid w:val="76A36431"/>
    <w:rsid w:val="78387B4C"/>
    <w:rsid w:val="789C1DEF"/>
    <w:rsid w:val="78D01E91"/>
    <w:rsid w:val="79D21E6C"/>
    <w:rsid w:val="7B84E4FE"/>
    <w:rsid w:val="7DCD5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D43DF8"/>
  <w15:docId w15:val="{FEE78770-FE35-49D0-93A9-AFFAAA911E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lang w:val="en-IN" w:eastAsia="en-IN"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Table" w:qFormat="1"/>
    <w:lsdException w:name="Table Grid" w:uiPriority="59" w:semiHidden="0"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rFonts w:ascii="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widowControl w:val="0"/>
      <w:autoSpaceDE w:val="0"/>
      <w:autoSpaceDN w:val="0"/>
      <w:ind w:left="820"/>
      <w:outlineLvl w:val="1"/>
    </w:pPr>
    <w:rPr>
      <w:rFonts w:eastAsia="Times New Roman"/>
      <w:b/>
      <w:bCs/>
      <w:sz w:val="16"/>
      <w:szCs w:val="1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Pr>
      <w:rFonts w:ascii="Cambria" w:hAnsi="Cambria" w:cs="Times New Roman"/>
      <w:color w:val="000000"/>
      <w:lang w:val="en-US" w:eastAsia="en-US"/>
    </w:rPr>
  </w:style>
  <w:style w:type="paragraph" w:styleId="Normal1" w:customStyle="1">
    <w:name w:val="Normal1"/>
    <w:basedOn w:val="Normal"/>
    <w:qFormat/>
    <w:pPr>
      <w:suppressAutoHyphens/>
    </w:pPr>
    <w:rPr>
      <w:rFonts w:eastAsia="Times New Roman" w:cs="Angsana New"/>
      <w:kern w:val="1"/>
      <w:sz w:val="20"/>
      <w:szCs w:val="20"/>
      <w:lang w:eastAsia="th-TH" w:bidi="th-TH"/>
    </w:rPr>
  </w:style>
  <w:style w:type="character" w:styleId="Heading2Char" w:customStyle="1">
    <w:name w:val="Heading 2 Char"/>
    <w:basedOn w:val="DefaultParagraphFont"/>
    <w:link w:val="Heading2"/>
    <w:uiPriority w:val="9"/>
    <w:qFormat/>
    <w:rPr>
      <w:rFonts w:ascii="Times New Roman" w:hAnsi="Times New Roman" w:eastAsia="Times New Roman" w:cs="Times New Roman"/>
      <w:b/>
      <w:bCs/>
      <w:sz w:val="16"/>
      <w:szCs w:val="16"/>
      <w:lang w:val="en-US"/>
    </w:rPr>
  </w:style>
  <w:style w:type="character" w:styleId="Heading4Char" w:customStyle="1">
    <w:name w:val="Heading 4 Char"/>
    <w:basedOn w:val="DefaultParagraphFont"/>
    <w:link w:val="Heading4"/>
    <w:uiPriority w:val="9"/>
    <w:semiHidden/>
    <w:qFormat/>
    <w:rPr>
      <w:rFonts w:asciiTheme="majorHAnsi" w:hAnsiTheme="majorHAnsi" w:eastAsiaTheme="majorEastAsia" w:cstheme="majorBidi"/>
      <w:b/>
      <w:bCs/>
      <w:i/>
      <w:iCs/>
      <w:color w:val="4F81BD" w:themeColor="accent1"/>
      <w:sz w:val="24"/>
      <w:szCs w:val="24"/>
      <w:lang w:val="en-US"/>
    </w:rPr>
  </w:style>
  <w:style w:type="character" w:styleId="Heading1Char" w:customStyle="1">
    <w:name w:val="Heading 1 Char"/>
    <w:basedOn w:val="DefaultParagraphFont"/>
    <w:link w:val="Heading1"/>
    <w:uiPriority w:val="9"/>
    <w:qFormat/>
    <w:rPr>
      <w:rFonts w:asciiTheme="majorHAnsi" w:hAnsiTheme="majorHAnsi" w:eastAsiaTheme="majorEastAsia" w:cstheme="majorBidi"/>
      <w:b/>
      <w:bCs/>
      <w:color w:val="365F91" w:themeColor="accent1" w:themeShade="BF"/>
      <w:sz w:val="28"/>
      <w:szCs w:val="28"/>
      <w:lang w:val="en-US"/>
    </w:rPr>
  </w:style>
  <w:style w:type="character" w:styleId="osrxxb" w:customStyle="1">
    <w:name w:val="osrxxb"/>
    <w:basedOn w:val="DefaultParagraphFont"/>
    <w:qFormat/>
  </w:style>
  <w:style w:type="paragraph" w:styleId="Default" w:customStyle="1">
    <w:name w:val="Default"/>
    <w:rsid w:val="00D5271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167FF"/>
    <w:pPr>
      <w:ind w:left="720"/>
      <w:contextualSpacing/>
    </w:pPr>
  </w:style>
  <w:style w:type="table" w:styleId="TableGrid">
    <w:name w:val="Table Grid"/>
    <w:basedOn w:val="TableNormal"/>
    <w:uiPriority w:val="59"/>
    <w:rsid w:val="00E55C93"/>
    <w:rPr>
      <w:rFonts w:ascii="Cambria" w:hAnsi="Cambria" w:cs="Times New Roman"/>
      <w:color w:val="00000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46781"/>
    <w:rPr>
      <w:rFonts w:ascii="Tahoma" w:hAnsi="Tahoma" w:cs="Tahoma"/>
      <w:sz w:val="16"/>
      <w:szCs w:val="16"/>
    </w:rPr>
  </w:style>
  <w:style w:type="character" w:styleId="BalloonTextChar" w:customStyle="1">
    <w:name w:val="Balloon Text Char"/>
    <w:basedOn w:val="DefaultParagraphFont"/>
    <w:link w:val="BalloonText"/>
    <w:uiPriority w:val="99"/>
    <w:semiHidden/>
    <w:rsid w:val="00C46781"/>
    <w:rPr>
      <w:rFonts w:ascii="Tahoma" w:hAnsi="Tahoma" w:cs="Tahoma"/>
      <w:sz w:val="16"/>
      <w:szCs w:val="16"/>
      <w:lang w:val="en-US" w:eastAsia="en-US"/>
    </w:rPr>
  </w:style>
  <w:style w:type="character" w:styleId="Strong">
    <w:name w:val="Strong"/>
    <w:basedOn w:val="DefaultParagraphFont"/>
    <w:uiPriority w:val="22"/>
    <w:qFormat/>
    <w:rsid w:val="008D4F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widowControl w:val="0"/>
      <w:autoSpaceDE w:val="0"/>
      <w:autoSpaceDN w:val="0"/>
      <w:ind w:left="820"/>
      <w:outlineLvl w:val="1"/>
    </w:pPr>
    <w:rPr>
      <w:rFonts w:eastAsia="Times New Roman"/>
      <w:b/>
      <w:bCs/>
      <w:sz w:val="16"/>
      <w:szCs w:val="1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Cambria" w:hAnsi="Cambria" w:cs="Times New Roman"/>
      <w:color w:val="000000"/>
      <w:lang w:val="en-US" w:eastAsia="en-US"/>
    </w:rPr>
  </w:style>
  <w:style w:type="paragraph" w:customStyle="1" w:styleId="Normal1">
    <w:name w:val="Normal1"/>
    <w:basedOn w:val="Normal"/>
    <w:qFormat/>
    <w:pPr>
      <w:suppressAutoHyphens/>
    </w:pPr>
    <w:rPr>
      <w:rFonts w:eastAsia="Times New Roman" w:cs="Angsana New"/>
      <w:kern w:val="1"/>
      <w:sz w:val="20"/>
      <w:szCs w:val="20"/>
      <w:lang w:eastAsia="th-TH" w:bidi="th-TH"/>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16"/>
      <w:szCs w:val="16"/>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en-US"/>
    </w:rPr>
  </w:style>
  <w:style w:type="character" w:customStyle="1" w:styleId="osrxxb">
    <w:name w:val="osrxxb"/>
    <w:basedOn w:val="DefaultParagraphFont"/>
    <w:qFormat/>
  </w:style>
  <w:style w:type="paragraph" w:customStyle="1" w:styleId="Default">
    <w:name w:val="Default"/>
    <w:rsid w:val="00D5271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167FF"/>
    <w:pPr>
      <w:ind w:left="720"/>
      <w:contextualSpacing/>
    </w:pPr>
  </w:style>
  <w:style w:type="table" w:styleId="TableGrid">
    <w:name w:val="Table Grid"/>
    <w:basedOn w:val="TableNormal"/>
    <w:uiPriority w:val="59"/>
    <w:rsid w:val="00E55C93"/>
    <w:rPr>
      <w:rFonts w:ascii="Cambria" w:hAnsi="Cambria" w:cs="Times New Roman"/>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781"/>
    <w:rPr>
      <w:rFonts w:ascii="Tahoma" w:hAnsi="Tahoma" w:cs="Tahoma"/>
      <w:sz w:val="16"/>
      <w:szCs w:val="16"/>
    </w:rPr>
  </w:style>
  <w:style w:type="character" w:customStyle="1" w:styleId="BalloonTextChar">
    <w:name w:val="Balloon Text Char"/>
    <w:basedOn w:val="DefaultParagraphFont"/>
    <w:link w:val="BalloonText"/>
    <w:uiPriority w:val="99"/>
    <w:semiHidden/>
    <w:rsid w:val="00C46781"/>
    <w:rPr>
      <w:rFonts w:ascii="Tahoma" w:hAnsi="Tahoma" w:cs="Tahoma"/>
      <w:sz w:val="16"/>
      <w:szCs w:val="16"/>
      <w:lang w:val="en-US" w:eastAsia="en-US"/>
    </w:rPr>
  </w:style>
  <w:style w:type="character" w:styleId="Strong">
    <w:name w:val="Strong"/>
    <w:basedOn w:val="DefaultParagraphFont"/>
    <w:uiPriority w:val="22"/>
    <w:qFormat/>
    <w:rsid w:val="008D4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71099">
      <w:bodyDiv w:val="1"/>
      <w:marLeft w:val="0"/>
      <w:marRight w:val="0"/>
      <w:marTop w:val="0"/>
      <w:marBottom w:val="0"/>
      <w:divBdr>
        <w:top w:val="none" w:sz="0" w:space="0" w:color="auto"/>
        <w:left w:val="none" w:sz="0" w:space="0" w:color="auto"/>
        <w:bottom w:val="none" w:sz="0" w:space="0" w:color="auto"/>
        <w:right w:val="none" w:sz="0" w:space="0" w:color="auto"/>
      </w:divBdr>
    </w:div>
    <w:div w:id="724794949">
      <w:bodyDiv w:val="1"/>
      <w:marLeft w:val="0"/>
      <w:marRight w:val="0"/>
      <w:marTop w:val="0"/>
      <w:marBottom w:val="0"/>
      <w:divBdr>
        <w:top w:val="none" w:sz="0" w:space="0" w:color="auto"/>
        <w:left w:val="none" w:sz="0" w:space="0" w:color="auto"/>
        <w:bottom w:val="none" w:sz="0" w:space="0" w:color="auto"/>
        <w:right w:val="none" w:sz="0" w:space="0" w:color="auto"/>
      </w:divBdr>
    </w:div>
    <w:div w:id="957415950">
      <w:bodyDiv w:val="1"/>
      <w:marLeft w:val="0"/>
      <w:marRight w:val="0"/>
      <w:marTop w:val="0"/>
      <w:marBottom w:val="0"/>
      <w:divBdr>
        <w:top w:val="none" w:sz="0" w:space="0" w:color="auto"/>
        <w:left w:val="none" w:sz="0" w:space="0" w:color="auto"/>
        <w:bottom w:val="none" w:sz="0" w:space="0" w:color="auto"/>
        <w:right w:val="none" w:sz="0" w:space="0" w:color="auto"/>
      </w:divBdr>
    </w:div>
    <w:div w:id="1249465947">
      <w:bodyDiv w:val="1"/>
      <w:marLeft w:val="0"/>
      <w:marRight w:val="0"/>
      <w:marTop w:val="0"/>
      <w:marBottom w:val="0"/>
      <w:divBdr>
        <w:top w:val="none" w:sz="0" w:space="0" w:color="auto"/>
        <w:left w:val="none" w:sz="0" w:space="0" w:color="auto"/>
        <w:bottom w:val="none" w:sz="0" w:space="0" w:color="auto"/>
        <w:right w:val="none" w:sz="0" w:space="0" w:color="auto"/>
      </w:divBdr>
    </w:div>
    <w:div w:id="1428115697">
      <w:bodyDiv w:val="1"/>
      <w:marLeft w:val="0"/>
      <w:marRight w:val="0"/>
      <w:marTop w:val="0"/>
      <w:marBottom w:val="0"/>
      <w:divBdr>
        <w:top w:val="none" w:sz="0" w:space="0" w:color="auto"/>
        <w:left w:val="none" w:sz="0" w:space="0" w:color="auto"/>
        <w:bottom w:val="none" w:sz="0" w:space="0" w:color="auto"/>
        <w:right w:val="none" w:sz="0" w:space="0" w:color="auto"/>
      </w:divBdr>
    </w:div>
    <w:div w:id="1653486770">
      <w:bodyDiv w:val="1"/>
      <w:marLeft w:val="0"/>
      <w:marRight w:val="0"/>
      <w:marTop w:val="0"/>
      <w:marBottom w:val="0"/>
      <w:divBdr>
        <w:top w:val="none" w:sz="0" w:space="0" w:color="auto"/>
        <w:left w:val="none" w:sz="0" w:space="0" w:color="auto"/>
        <w:bottom w:val="none" w:sz="0" w:space="0" w:color="auto"/>
        <w:right w:val="none" w:sz="0" w:space="0" w:color="auto"/>
      </w:divBdr>
    </w:div>
    <w:div w:id="210641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2.png" Id="R7825e13dc6334743" /><Relationship Type="http://schemas.microsoft.com/office/2020/10/relationships/intelligence" Target="intelligence2.xml" Id="Rd66e97b07bc34f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CHERRY</dc:creator>
  <lastModifiedBy>Dasi, Govardhani (CCI-Atlanta-CON)</lastModifiedBy>
  <revision>4</revision>
  <dcterms:created xsi:type="dcterms:W3CDTF">2024-10-08T20:37:00.0000000Z</dcterms:created>
  <dcterms:modified xsi:type="dcterms:W3CDTF">2025-02-25T13:27:56.0837595Z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E2E719DF80D744EAA0E8396221A32635</vt:lpwstr>
  </property>
</Properties>
</file>